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8BB9" w14:textId="77777777" w:rsidR="004D3E8C" w:rsidRPr="00A56D21" w:rsidRDefault="004D3E8C" w:rsidP="004D3E8C">
      <w:pPr>
        <w:jc w:val="center"/>
        <w:rPr>
          <w:rFonts w:ascii="Arial" w:hAnsi="Arial" w:cs="Arial"/>
          <w:sz w:val="28"/>
        </w:rPr>
      </w:pPr>
    </w:p>
    <w:p w14:paraId="15C00AA2" w14:textId="77777777" w:rsidR="004D3E8C" w:rsidRPr="00A56D21" w:rsidRDefault="004D3E8C" w:rsidP="004D3E8C">
      <w:pPr>
        <w:jc w:val="center"/>
        <w:rPr>
          <w:rFonts w:ascii="Arial" w:hAnsi="Arial" w:cs="Arial"/>
          <w:b/>
          <w:bCs/>
          <w:sz w:val="32"/>
          <w:szCs w:val="32"/>
        </w:rPr>
      </w:pPr>
      <w:r w:rsidRPr="00A56D21">
        <w:rPr>
          <w:rFonts w:ascii="Arial" w:hAnsi="Arial" w:cs="Arial"/>
          <w:b/>
          <w:bCs/>
          <w:sz w:val="32"/>
          <w:szCs w:val="32"/>
        </w:rPr>
        <w:t>Mazda ya ha fabricado más de dos millones de vehículos con motor rotativo</w:t>
      </w:r>
    </w:p>
    <w:p w14:paraId="036494D7" w14:textId="77777777" w:rsidR="004D3E8C" w:rsidRPr="00A56D21" w:rsidRDefault="004D3E8C" w:rsidP="004D3E8C">
      <w:pPr>
        <w:jc w:val="center"/>
        <w:rPr>
          <w:rFonts w:ascii="Arial" w:hAnsi="Arial" w:cs="Arial"/>
          <w:sz w:val="28"/>
        </w:rPr>
      </w:pPr>
    </w:p>
    <w:p w14:paraId="44AEA11F" w14:textId="77777777" w:rsidR="004D3E8C" w:rsidRPr="00A56D21" w:rsidRDefault="004D3E8C" w:rsidP="00D05617">
      <w:pPr>
        <w:pStyle w:val="Prrafodelista"/>
        <w:numPr>
          <w:ilvl w:val="0"/>
          <w:numId w:val="2"/>
        </w:numPr>
        <w:spacing w:after="80" w:line="260" w:lineRule="exact"/>
        <w:ind w:left="851" w:hanging="425"/>
        <w:contextualSpacing w:val="0"/>
        <w:jc w:val="both"/>
        <w:rPr>
          <w:rFonts w:ascii="Arial" w:hAnsi="Arial" w:cs="Arial"/>
          <w:sz w:val="20"/>
          <w:szCs w:val="20"/>
        </w:rPr>
      </w:pPr>
      <w:r w:rsidRPr="00A56D21">
        <w:rPr>
          <w:rFonts w:ascii="Arial" w:hAnsi="Arial" w:cs="Arial"/>
          <w:sz w:val="20"/>
          <w:szCs w:val="20"/>
        </w:rPr>
        <w:t>El Mazda Cosmo Sport (Mazda 110S), presentado en 1967, fue el primer vehículo con motor rotativo de la marca.</w:t>
      </w:r>
    </w:p>
    <w:p w14:paraId="7A67F1C2" w14:textId="77777777" w:rsidR="004D3E8C" w:rsidRPr="00A56D21" w:rsidRDefault="004D3E8C" w:rsidP="00D05617">
      <w:pPr>
        <w:pStyle w:val="Prrafodelista"/>
        <w:numPr>
          <w:ilvl w:val="0"/>
          <w:numId w:val="2"/>
        </w:numPr>
        <w:spacing w:after="80" w:line="260" w:lineRule="exact"/>
        <w:ind w:left="851" w:hanging="425"/>
        <w:contextualSpacing w:val="0"/>
        <w:jc w:val="both"/>
        <w:rPr>
          <w:rFonts w:ascii="Arial" w:hAnsi="Arial" w:cs="Arial"/>
          <w:sz w:val="20"/>
          <w:szCs w:val="20"/>
        </w:rPr>
      </w:pPr>
      <w:r w:rsidRPr="00A56D21">
        <w:rPr>
          <w:rFonts w:ascii="Arial" w:hAnsi="Arial" w:cs="Arial"/>
          <w:sz w:val="20"/>
          <w:szCs w:val="20"/>
        </w:rPr>
        <w:t>Mazda es el único fabricante de automóviles que ha producido en serie vehículos con motor rotativo durante décadas.</w:t>
      </w:r>
    </w:p>
    <w:p w14:paraId="00B294F8" w14:textId="1E726042" w:rsidR="004D3E8C" w:rsidRDefault="004D3E8C" w:rsidP="00D05617">
      <w:pPr>
        <w:pStyle w:val="Prrafodelista"/>
        <w:numPr>
          <w:ilvl w:val="0"/>
          <w:numId w:val="2"/>
        </w:numPr>
        <w:spacing w:after="80" w:line="260" w:lineRule="exact"/>
        <w:ind w:left="851" w:hanging="425"/>
        <w:contextualSpacing w:val="0"/>
        <w:jc w:val="both"/>
        <w:rPr>
          <w:rFonts w:ascii="Arial" w:hAnsi="Arial" w:cs="Arial"/>
          <w:sz w:val="20"/>
          <w:szCs w:val="20"/>
        </w:rPr>
      </w:pPr>
      <w:r w:rsidRPr="00A56D21">
        <w:rPr>
          <w:rFonts w:ascii="Arial" w:hAnsi="Arial" w:cs="Arial"/>
          <w:sz w:val="20"/>
          <w:szCs w:val="20"/>
        </w:rPr>
        <w:t>El pasado mes de junio, Mazda reanudó la fabricación de vehículos con motor rotativo con el Mazda MX-30 e-Skyactiv R-EV, once años después de interrumpir la producción del Mazda RX-8</w:t>
      </w:r>
      <w:r>
        <w:rPr>
          <w:rFonts w:ascii="Arial" w:hAnsi="Arial" w:cs="Arial"/>
          <w:sz w:val="20"/>
          <w:szCs w:val="20"/>
        </w:rPr>
        <w:t>.</w:t>
      </w:r>
    </w:p>
    <w:p w14:paraId="49D13C1E" w14:textId="77777777" w:rsidR="004D3E8C" w:rsidRDefault="004D3E8C" w:rsidP="004D3E8C">
      <w:pPr>
        <w:spacing w:line="260" w:lineRule="exact"/>
        <w:rPr>
          <w:rFonts w:ascii="Arial" w:hAnsi="Arial" w:cs="Arial"/>
          <w:sz w:val="20"/>
          <w:szCs w:val="20"/>
        </w:rPr>
      </w:pPr>
    </w:p>
    <w:p w14:paraId="4C0378E8" w14:textId="77777777" w:rsidR="004D3E8C" w:rsidRPr="004D3E8C" w:rsidRDefault="004D3E8C" w:rsidP="004D3E8C">
      <w:pPr>
        <w:spacing w:line="260" w:lineRule="exact"/>
        <w:rPr>
          <w:rFonts w:ascii="Arial" w:hAnsi="Arial" w:cs="Arial"/>
          <w:sz w:val="20"/>
          <w:szCs w:val="20"/>
        </w:rPr>
      </w:pPr>
    </w:p>
    <w:p w14:paraId="57607E60" w14:textId="11965FD1" w:rsidR="004D3E8C" w:rsidRPr="00A56D21" w:rsidRDefault="004D3E8C" w:rsidP="004D3E8C">
      <w:pPr>
        <w:adjustRightInd w:val="0"/>
        <w:spacing w:after="240" w:line="360" w:lineRule="auto"/>
        <w:jc w:val="both"/>
        <w:rPr>
          <w:rFonts w:ascii="Arial" w:hAnsi="Arial" w:cs="Arial"/>
          <w:kern w:val="2"/>
          <w:sz w:val="20"/>
          <w:szCs w:val="20"/>
        </w:rPr>
      </w:pPr>
      <w:r w:rsidRPr="00A56D21">
        <w:rPr>
          <w:rFonts w:ascii="Arial" w:hAnsi="Arial" w:cs="Arial"/>
          <w:b/>
          <w:sz w:val="20"/>
        </w:rPr>
        <w:t>Madrid, 30 de octubre de 2023.</w:t>
      </w:r>
      <w:r w:rsidRPr="00A56D21">
        <w:rPr>
          <w:rFonts w:ascii="Arial" w:hAnsi="Arial" w:cs="Arial"/>
          <w:sz w:val="20"/>
        </w:rPr>
        <w:t xml:space="preserve"> Mazda Motor Corporation ha anunciado hoy que ha superado la cifra de dos millones de vehículos con motor rotativo salidos de sus líneas de producción</w:t>
      </w:r>
      <w:r w:rsidR="00D05617" w:rsidRPr="00D05617">
        <w:rPr>
          <w:rFonts w:ascii="Arial" w:hAnsi="Arial" w:cs="Arial"/>
          <w:sz w:val="20"/>
          <w:vertAlign w:val="superscript"/>
        </w:rPr>
        <w:t>1</w:t>
      </w:r>
      <w:r w:rsidRPr="00A56D21">
        <w:rPr>
          <w:rFonts w:ascii="Arial" w:hAnsi="Arial" w:cs="Arial"/>
          <w:sz w:val="20"/>
        </w:rPr>
        <w:t>.</w:t>
      </w:r>
    </w:p>
    <w:p w14:paraId="58EBF615" w14:textId="77777777" w:rsidR="004D3E8C" w:rsidRPr="00A56D21" w:rsidRDefault="004D3E8C" w:rsidP="004D3E8C">
      <w:pPr>
        <w:adjustRightInd w:val="0"/>
        <w:spacing w:after="240" w:line="360" w:lineRule="auto"/>
        <w:jc w:val="both"/>
        <w:rPr>
          <w:rFonts w:ascii="Arial" w:hAnsi="Arial" w:cs="Arial"/>
          <w:bCs/>
          <w:sz w:val="20"/>
          <w:szCs w:val="20"/>
        </w:rPr>
      </w:pPr>
      <w:r w:rsidRPr="00A56D21">
        <w:rPr>
          <w:rFonts w:ascii="Arial" w:hAnsi="Arial" w:cs="Arial"/>
          <w:sz w:val="20"/>
        </w:rPr>
        <w:t xml:space="preserve">El motor rotativo se basa en un principio único en su género, que utiliza el movimiento de rotación de unos rotores triangulares (trocoides) para generar potencia. El primer modelo de la marca equipado con un motor rotativo fue el Mazda Cosmo Sport (Mazda 110S), presentado en 1967. A partir de ese modelo inicial, Mazda no dejó de perfeccionar las características de sus motores rotativos, mejorando la entrega potencia, el consumo de combustible y la durabilidad. Gracias a este esfuerzo, ha sido el único fabricante de automóviles que ha producido en serie motores rotativos durante varias décadas. </w:t>
      </w:r>
    </w:p>
    <w:p w14:paraId="6137446B" w14:textId="47F0CD2D" w:rsidR="004D3E8C" w:rsidRPr="00A56D21" w:rsidRDefault="004D3E8C" w:rsidP="004D3E8C">
      <w:pPr>
        <w:adjustRightInd w:val="0"/>
        <w:spacing w:after="240" w:line="360" w:lineRule="auto"/>
        <w:jc w:val="both"/>
        <w:rPr>
          <w:rFonts w:ascii="Arial" w:hAnsi="Arial" w:cs="Arial"/>
          <w:bCs/>
          <w:sz w:val="20"/>
          <w:szCs w:val="20"/>
        </w:rPr>
      </w:pPr>
      <w:r w:rsidRPr="00A56D21">
        <w:rPr>
          <w:rFonts w:ascii="Arial" w:hAnsi="Arial" w:cs="Arial"/>
          <w:sz w:val="20"/>
        </w:rPr>
        <w:t>En junio de este año, Mazda reanudó la fabricación de vehículos con motor rotativo, once años después de interrumpir la producción del Mazda RX-8, en 2012. En los próximos días, empezará a comercializarse el que será el duodécimo modelo de la marca equipado con un motor de este tipo: el Mazda MX-30 e-Skyactiv R-EV</w:t>
      </w:r>
      <w:r w:rsidR="00D05617" w:rsidRPr="00D05617">
        <w:rPr>
          <w:rFonts w:ascii="Arial" w:hAnsi="Arial" w:cs="Arial"/>
          <w:sz w:val="20"/>
          <w:vertAlign w:val="superscript"/>
        </w:rPr>
        <w:t>2</w:t>
      </w:r>
      <w:r w:rsidRPr="00A56D21">
        <w:rPr>
          <w:rFonts w:ascii="Arial" w:hAnsi="Arial" w:cs="Arial"/>
          <w:sz w:val="20"/>
        </w:rPr>
        <w:t>. En Europa, empezará a comercializarse a lo largo del otoño de este año, dependiendo del mercado.</w:t>
      </w:r>
    </w:p>
    <w:p w14:paraId="1CBC0AEE" w14:textId="77777777" w:rsidR="004D3E8C" w:rsidRPr="00A56D21" w:rsidRDefault="004D3E8C" w:rsidP="004D3E8C">
      <w:pPr>
        <w:adjustRightInd w:val="0"/>
        <w:spacing w:after="240" w:line="360" w:lineRule="auto"/>
        <w:jc w:val="both"/>
        <w:rPr>
          <w:rFonts w:ascii="Arial" w:hAnsi="Arial" w:cs="Arial"/>
          <w:bCs/>
          <w:sz w:val="20"/>
          <w:szCs w:val="20"/>
        </w:rPr>
      </w:pPr>
      <w:r w:rsidRPr="00A56D21">
        <w:rPr>
          <w:rFonts w:ascii="Arial" w:hAnsi="Arial" w:cs="Arial"/>
          <w:sz w:val="20"/>
        </w:rPr>
        <w:t>Con motivo del hito que supone haber alcanzado los dos millones de unidades, Takeshi Mukai, Director y Senior Managing Executive Officer, hizo las siguientes declaraciones:</w:t>
      </w:r>
    </w:p>
    <w:p w14:paraId="0262AE31" w14:textId="77777777" w:rsidR="004D3E8C" w:rsidRPr="00A56D21" w:rsidRDefault="004D3E8C" w:rsidP="004D3E8C">
      <w:pPr>
        <w:adjustRightInd w:val="0"/>
        <w:spacing w:after="240" w:line="360" w:lineRule="auto"/>
        <w:jc w:val="both"/>
        <w:rPr>
          <w:rFonts w:ascii="Arial" w:hAnsi="Arial" w:cs="Arial"/>
          <w:bCs/>
          <w:sz w:val="20"/>
          <w:szCs w:val="20"/>
        </w:rPr>
      </w:pPr>
      <w:r w:rsidRPr="00A56D21">
        <w:rPr>
          <w:rFonts w:ascii="Arial" w:hAnsi="Arial" w:cs="Arial"/>
          <w:sz w:val="20"/>
        </w:rPr>
        <w:t xml:space="preserve">“El motor rotativo ocupa un lugar muy especial de la historia de Mazda y representa nuestra vocación de </w:t>
      </w:r>
      <w:r w:rsidRPr="00A56D21">
        <w:rPr>
          <w:rFonts w:ascii="Arial" w:hAnsi="Arial" w:cs="Arial"/>
          <w:i/>
          <w:iCs/>
          <w:sz w:val="20"/>
        </w:rPr>
        <w:t>desafiar lo establecido</w:t>
      </w:r>
      <w:r w:rsidRPr="00A56D21">
        <w:rPr>
          <w:rFonts w:ascii="Arial" w:hAnsi="Arial" w:cs="Arial"/>
          <w:sz w:val="20"/>
        </w:rPr>
        <w:t xml:space="preserve">. A muchos clientes de todo el mundo les encanta. Por eso, nos emociona enormemente este regreso y la consiguiente reanudación de la producción. Quiero aprovechar la ocasión para expresar mi agradecimiento a todos los que han estado a nuestro lado en este viaje y, </w:t>
      </w:r>
      <w:r w:rsidRPr="00A56D21">
        <w:rPr>
          <w:rFonts w:ascii="Arial" w:hAnsi="Arial" w:cs="Arial"/>
          <w:sz w:val="20"/>
        </w:rPr>
        <w:lastRenderedPageBreak/>
        <w:t>muy especialmente, a los muchos clientes que a lo largo de los años han adquirido coches con motor rotativo, a todos los incondicionales de este tipo de motor y a todos los socios comerciales que han participado en su desarrollo y producción. De cara al futuro, esperamos conservar ese espíritu de desafiar lo establecido, y ofrecer a nuestros clientes vehículos atractivos que les proporcionen experiencias de conducción emocionantes, también en esta era de la electrificación en que vivimos”.</w:t>
      </w:r>
    </w:p>
    <w:p w14:paraId="767F17A3" w14:textId="77777777" w:rsidR="004D3E8C" w:rsidRPr="00A56D21" w:rsidRDefault="004D3E8C" w:rsidP="00D05617">
      <w:pPr>
        <w:adjustRightInd w:val="0"/>
        <w:spacing w:after="120" w:line="360" w:lineRule="auto"/>
        <w:jc w:val="both"/>
        <w:rPr>
          <w:rFonts w:ascii="Arial" w:hAnsi="Arial" w:cs="Arial"/>
          <w:bCs/>
          <w:sz w:val="20"/>
          <w:szCs w:val="20"/>
        </w:rPr>
      </w:pPr>
      <w:r w:rsidRPr="00A56D21">
        <w:rPr>
          <w:rFonts w:ascii="Arial" w:hAnsi="Arial" w:cs="Arial"/>
          <w:sz w:val="20"/>
        </w:rPr>
        <w:t>Mazda tiene intención de seguir trabajando en su atributo más fundamental: el “placer de conducir” desde una perspectiva “centrada en el ser humano”. También quiere incidir en el placer de vivir, aportando experiencias emocionantes a la vida cotidiana de sus clientes.</w:t>
      </w:r>
    </w:p>
    <w:p w14:paraId="04BAC400" w14:textId="77777777" w:rsidR="004D3E8C" w:rsidRPr="00A56D21" w:rsidRDefault="004D3E8C" w:rsidP="004D3E8C">
      <w:pPr>
        <w:pBdr>
          <w:bottom w:val="single" w:sz="6" w:space="1" w:color="auto"/>
        </w:pBdr>
        <w:adjustRightInd w:val="0"/>
        <w:spacing w:after="240" w:line="360" w:lineRule="auto"/>
        <w:jc w:val="both"/>
        <w:rPr>
          <w:rFonts w:ascii="Arial" w:hAnsi="Arial" w:cs="Arial"/>
          <w:bCs/>
          <w:sz w:val="20"/>
          <w:szCs w:val="20"/>
        </w:rPr>
      </w:pPr>
    </w:p>
    <w:p w14:paraId="0BFDEA2D" w14:textId="77777777" w:rsidR="004D3E8C" w:rsidRPr="00A56D21" w:rsidRDefault="004D3E8C" w:rsidP="004D3E8C">
      <w:pPr>
        <w:adjustRightInd w:val="0"/>
        <w:spacing w:line="260" w:lineRule="exact"/>
        <w:jc w:val="both"/>
        <w:rPr>
          <w:rFonts w:ascii="Arial" w:hAnsi="Arial" w:cs="Arial"/>
          <w:bCs/>
          <w:sz w:val="20"/>
          <w:szCs w:val="20"/>
        </w:rPr>
      </w:pPr>
    </w:p>
    <w:p w14:paraId="270D8057" w14:textId="77777777" w:rsidR="004D3E8C" w:rsidRDefault="004D3E8C" w:rsidP="004D3E8C">
      <w:pPr>
        <w:adjustRightInd w:val="0"/>
        <w:spacing w:line="260" w:lineRule="exact"/>
        <w:jc w:val="both"/>
        <w:rPr>
          <w:rFonts w:ascii="Arial" w:hAnsi="Arial" w:cs="Arial"/>
          <w:sz w:val="20"/>
        </w:rPr>
      </w:pPr>
      <w:r w:rsidRPr="00A56D21">
        <w:rPr>
          <w:rFonts w:ascii="Arial" w:hAnsi="Arial" w:cs="Arial"/>
          <w:sz w:val="20"/>
        </w:rPr>
        <w:t>Cronología del motor rotativo de Mazda</w:t>
      </w:r>
    </w:p>
    <w:p w14:paraId="55B7E673" w14:textId="77777777" w:rsidR="004D3E8C" w:rsidRDefault="004D3E8C" w:rsidP="004D3E8C">
      <w:pPr>
        <w:adjustRightInd w:val="0"/>
        <w:spacing w:line="260" w:lineRule="exact"/>
        <w:jc w:val="both"/>
        <w:rPr>
          <w:rFonts w:ascii="Arial" w:hAnsi="Arial" w:cs="Arial"/>
          <w:sz w:val="20"/>
        </w:rPr>
      </w:pPr>
    </w:p>
    <w:tbl>
      <w:tblPr>
        <w:tblStyle w:val="Tablaconcuadrcula"/>
        <w:tblW w:w="93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376"/>
      </w:tblGrid>
      <w:tr w:rsidR="004D3E8C" w:rsidRPr="00D05617" w14:paraId="72A6B7DE" w14:textId="77777777" w:rsidTr="00D05617">
        <w:tc>
          <w:tcPr>
            <w:tcW w:w="2009" w:type="dxa"/>
          </w:tcPr>
          <w:p w14:paraId="1C341310"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Julio 1961</w:t>
            </w:r>
          </w:p>
        </w:tc>
        <w:tc>
          <w:tcPr>
            <w:tcW w:w="7376" w:type="dxa"/>
          </w:tcPr>
          <w:p w14:paraId="14CC09F5"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Acuerdo técnico con NSU y Felix Wankel</w:t>
            </w:r>
          </w:p>
        </w:tc>
      </w:tr>
      <w:tr w:rsidR="004D3E8C" w:rsidRPr="00D05617" w14:paraId="24509775" w14:textId="77777777" w:rsidTr="00D05617">
        <w:tc>
          <w:tcPr>
            <w:tcW w:w="2009" w:type="dxa"/>
          </w:tcPr>
          <w:p w14:paraId="00E8C4E0"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Mayo 1967</w:t>
            </w:r>
          </w:p>
        </w:tc>
        <w:tc>
          <w:tcPr>
            <w:tcW w:w="7376" w:type="dxa"/>
          </w:tcPr>
          <w:p w14:paraId="7CD57759"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Finalización del motor rotativo y lanzamiento del Mazda Cosmo Sport (Mazda 110S).</w:t>
            </w:r>
          </w:p>
        </w:tc>
      </w:tr>
      <w:tr w:rsidR="004D3E8C" w:rsidRPr="00D05617" w14:paraId="38468E75" w14:textId="77777777" w:rsidTr="00D05617">
        <w:tc>
          <w:tcPr>
            <w:tcW w:w="2009" w:type="dxa"/>
          </w:tcPr>
          <w:p w14:paraId="42CF27C4"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Julio 1968</w:t>
            </w:r>
          </w:p>
        </w:tc>
        <w:tc>
          <w:tcPr>
            <w:tcW w:w="7376" w:type="dxa"/>
          </w:tcPr>
          <w:p w14:paraId="20354FE4"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del Mazda Familia Rotary coupé (Mazda R100 coupé).</w:t>
            </w:r>
          </w:p>
        </w:tc>
      </w:tr>
      <w:tr w:rsidR="004D3E8C" w:rsidRPr="00D05617" w14:paraId="7F091A6A" w14:textId="77777777" w:rsidTr="00D05617">
        <w:tc>
          <w:tcPr>
            <w:tcW w:w="2009" w:type="dxa"/>
          </w:tcPr>
          <w:p w14:paraId="05D3F3ED"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Octubre 1969</w:t>
            </w:r>
          </w:p>
        </w:tc>
        <w:tc>
          <w:tcPr>
            <w:tcW w:w="7376" w:type="dxa"/>
          </w:tcPr>
          <w:p w14:paraId="2F418146"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del Mazda Luce Rotary coupé (Mazda R130 coupé).</w:t>
            </w:r>
          </w:p>
        </w:tc>
      </w:tr>
      <w:tr w:rsidR="004D3E8C" w:rsidRPr="00D05617" w14:paraId="613AF2DD" w14:textId="77777777" w:rsidTr="00D05617">
        <w:tc>
          <w:tcPr>
            <w:tcW w:w="2009" w:type="dxa"/>
          </w:tcPr>
          <w:p w14:paraId="1B47595C"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Mayo 1970</w:t>
            </w:r>
          </w:p>
        </w:tc>
        <w:tc>
          <w:tcPr>
            <w:tcW w:w="7376" w:type="dxa"/>
          </w:tcPr>
          <w:p w14:paraId="1B3BD3D9"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 la serie Mazda Capella con motor rotativo (Mazda RX-2).</w:t>
            </w:r>
          </w:p>
        </w:tc>
      </w:tr>
      <w:tr w:rsidR="004D3E8C" w:rsidRPr="00D05617" w14:paraId="59B41510" w14:textId="77777777" w:rsidTr="00D05617">
        <w:tc>
          <w:tcPr>
            <w:tcW w:w="2009" w:type="dxa"/>
          </w:tcPr>
          <w:p w14:paraId="2D83E99E"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Septiembre 1971</w:t>
            </w:r>
          </w:p>
        </w:tc>
        <w:tc>
          <w:tcPr>
            <w:tcW w:w="7376" w:type="dxa"/>
          </w:tcPr>
          <w:p w14:paraId="38A62A5D" w14:textId="77777777" w:rsidR="004D3E8C" w:rsidRPr="00D05617" w:rsidRDefault="004D3E8C" w:rsidP="003E530E">
            <w:pPr>
              <w:adjustRightInd w:val="0"/>
              <w:spacing w:after="60" w:line="260" w:lineRule="exact"/>
              <w:rPr>
                <w:rFonts w:ascii="Arial" w:hAnsi="Arial" w:cs="Arial"/>
                <w:bCs/>
                <w:sz w:val="20"/>
                <w:szCs w:val="20"/>
                <w:lang w:val="it-IT"/>
              </w:rPr>
            </w:pPr>
            <w:r w:rsidRPr="00D05617">
              <w:rPr>
                <w:rFonts w:ascii="Arial" w:hAnsi="Arial" w:cs="Arial"/>
                <w:sz w:val="20"/>
                <w:szCs w:val="20"/>
                <w:lang w:val="it-IT"/>
              </w:rPr>
              <w:t>Lanzamiento del Mazda Savanna (Mazda RX-3).</w:t>
            </w:r>
          </w:p>
        </w:tc>
      </w:tr>
      <w:tr w:rsidR="004D3E8C" w:rsidRPr="00D05617" w14:paraId="7435EF59" w14:textId="77777777" w:rsidTr="00D05617">
        <w:tc>
          <w:tcPr>
            <w:tcW w:w="2009" w:type="dxa"/>
          </w:tcPr>
          <w:p w14:paraId="6C98FA80"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Noviembre 1972</w:t>
            </w:r>
          </w:p>
        </w:tc>
        <w:tc>
          <w:tcPr>
            <w:tcW w:w="7376" w:type="dxa"/>
          </w:tcPr>
          <w:p w14:paraId="43CEEBB9"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2ª generación de la serie Mazda Luce Rotary (Mazda RX-4).</w:t>
            </w:r>
          </w:p>
        </w:tc>
      </w:tr>
      <w:tr w:rsidR="004D3E8C" w:rsidRPr="00D05617" w14:paraId="5982CE46" w14:textId="77777777" w:rsidTr="00D05617">
        <w:tc>
          <w:tcPr>
            <w:tcW w:w="2009" w:type="dxa"/>
          </w:tcPr>
          <w:p w14:paraId="542C0CB0"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Junio 1973</w:t>
            </w:r>
          </w:p>
        </w:tc>
        <w:tc>
          <w:tcPr>
            <w:tcW w:w="7376" w:type="dxa"/>
          </w:tcPr>
          <w:p w14:paraId="38EF9062"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 producción total de vehículos con motor rotativo alcanza las 500.000 unidades.</w:t>
            </w:r>
          </w:p>
        </w:tc>
      </w:tr>
      <w:tr w:rsidR="004D3E8C" w:rsidRPr="00D05617" w14:paraId="68541498" w14:textId="77777777" w:rsidTr="00D05617">
        <w:tc>
          <w:tcPr>
            <w:tcW w:w="2009" w:type="dxa"/>
          </w:tcPr>
          <w:p w14:paraId="0A3048FF"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Febrero 1974</w:t>
            </w:r>
          </w:p>
        </w:tc>
        <w:tc>
          <w:tcPr>
            <w:tcW w:w="7376" w:type="dxa"/>
          </w:tcPr>
          <w:p w14:paraId="796D11E2"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2ª generación del Mazda Capella (Mazda RX-2).</w:t>
            </w:r>
          </w:p>
        </w:tc>
      </w:tr>
      <w:tr w:rsidR="004D3E8C" w:rsidRPr="00D05617" w14:paraId="092DA750" w14:textId="77777777" w:rsidTr="00D05617">
        <w:tc>
          <w:tcPr>
            <w:tcW w:w="2009" w:type="dxa"/>
          </w:tcPr>
          <w:p w14:paraId="7CA6F10B"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Abril 1974</w:t>
            </w:r>
          </w:p>
        </w:tc>
        <w:tc>
          <w:tcPr>
            <w:tcW w:w="7376" w:type="dxa"/>
          </w:tcPr>
          <w:p w14:paraId="2B7A2D6E"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 xml:space="preserve">Lanzamiento en Norteamérica del Mazda Rotary Pickup (REPU) </w:t>
            </w:r>
          </w:p>
        </w:tc>
      </w:tr>
      <w:tr w:rsidR="004D3E8C" w:rsidRPr="00D05617" w14:paraId="19C97954" w14:textId="77777777" w:rsidTr="00D05617">
        <w:tc>
          <w:tcPr>
            <w:tcW w:w="2009" w:type="dxa"/>
          </w:tcPr>
          <w:p w14:paraId="37784D14"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Julio 1974</w:t>
            </w:r>
          </w:p>
        </w:tc>
        <w:tc>
          <w:tcPr>
            <w:tcW w:w="7376" w:type="dxa"/>
          </w:tcPr>
          <w:p w14:paraId="1D31C7C4"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del Mazda Parkway Rotary 26.</w:t>
            </w:r>
          </w:p>
        </w:tc>
      </w:tr>
      <w:tr w:rsidR="004D3E8C" w:rsidRPr="00D05617" w14:paraId="47B59AD2" w14:textId="77777777" w:rsidTr="00D05617">
        <w:tc>
          <w:tcPr>
            <w:tcW w:w="2009" w:type="dxa"/>
          </w:tcPr>
          <w:p w14:paraId="61405E29"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Abril 1975</w:t>
            </w:r>
          </w:p>
        </w:tc>
        <w:tc>
          <w:tcPr>
            <w:tcW w:w="7376" w:type="dxa"/>
          </w:tcPr>
          <w:p w14:paraId="7D693224"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del Mazda Roadpacer AP.</w:t>
            </w:r>
          </w:p>
        </w:tc>
      </w:tr>
      <w:tr w:rsidR="004D3E8C" w:rsidRPr="00D05617" w14:paraId="772FF11F" w14:textId="77777777" w:rsidTr="00D05617">
        <w:tc>
          <w:tcPr>
            <w:tcW w:w="2009" w:type="dxa"/>
          </w:tcPr>
          <w:p w14:paraId="1D013AFD"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Octubre 1975</w:t>
            </w:r>
          </w:p>
        </w:tc>
        <w:tc>
          <w:tcPr>
            <w:tcW w:w="7376" w:type="dxa"/>
          </w:tcPr>
          <w:p w14:paraId="5340C770"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2ª generación del Mazda Cosmo AP (Mazda RX-5).</w:t>
            </w:r>
          </w:p>
        </w:tc>
      </w:tr>
      <w:tr w:rsidR="004D3E8C" w:rsidRPr="00D05617" w14:paraId="544820B6" w14:textId="77777777" w:rsidTr="00D05617">
        <w:tc>
          <w:tcPr>
            <w:tcW w:w="2009" w:type="dxa"/>
          </w:tcPr>
          <w:p w14:paraId="05421F83"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Octubre 1977</w:t>
            </w:r>
          </w:p>
        </w:tc>
        <w:tc>
          <w:tcPr>
            <w:tcW w:w="7376" w:type="dxa"/>
          </w:tcPr>
          <w:p w14:paraId="54BF91C5"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3ª generación del Mazda Luce (Mazda 929L).</w:t>
            </w:r>
          </w:p>
        </w:tc>
      </w:tr>
      <w:tr w:rsidR="004D3E8C" w:rsidRPr="00D05617" w14:paraId="5CC7A094" w14:textId="77777777" w:rsidTr="00D05617">
        <w:tc>
          <w:tcPr>
            <w:tcW w:w="2009" w:type="dxa"/>
          </w:tcPr>
          <w:p w14:paraId="6E1BC067"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Marzo 1978</w:t>
            </w:r>
          </w:p>
        </w:tc>
        <w:tc>
          <w:tcPr>
            <w:tcW w:w="7376" w:type="dxa"/>
          </w:tcPr>
          <w:p w14:paraId="39B12AE7"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 la 1ª generación del Mazda Savanna RX-7 (Mazda RX-7).</w:t>
            </w:r>
          </w:p>
        </w:tc>
      </w:tr>
      <w:tr w:rsidR="004D3E8C" w:rsidRPr="00D05617" w14:paraId="0DF02857" w14:textId="77777777" w:rsidTr="00D05617">
        <w:tc>
          <w:tcPr>
            <w:tcW w:w="2009" w:type="dxa"/>
          </w:tcPr>
          <w:p w14:paraId="71684499"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Noviembre 1978</w:t>
            </w:r>
          </w:p>
        </w:tc>
        <w:tc>
          <w:tcPr>
            <w:tcW w:w="7376" w:type="dxa"/>
          </w:tcPr>
          <w:p w14:paraId="481CA4EE"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 producción total de vehículos con motor rotativo alcanza el millón de unidades.</w:t>
            </w:r>
          </w:p>
        </w:tc>
      </w:tr>
      <w:tr w:rsidR="004D3E8C" w:rsidRPr="00D05617" w14:paraId="141BE880" w14:textId="77777777" w:rsidTr="00D05617">
        <w:tc>
          <w:tcPr>
            <w:tcW w:w="2009" w:type="dxa"/>
          </w:tcPr>
          <w:p w14:paraId="514837F8"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Noviembre 1981</w:t>
            </w:r>
          </w:p>
        </w:tc>
        <w:tc>
          <w:tcPr>
            <w:tcW w:w="7376" w:type="dxa"/>
          </w:tcPr>
          <w:p w14:paraId="5A97FEEE"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3ª generación del Mazda Cosmo y 4ª generación del Luce Rotary (Mazda 929)</w:t>
            </w:r>
          </w:p>
        </w:tc>
      </w:tr>
      <w:tr w:rsidR="004D3E8C" w:rsidRPr="00D05617" w14:paraId="7B5D98D1" w14:textId="77777777" w:rsidTr="00D05617">
        <w:tc>
          <w:tcPr>
            <w:tcW w:w="2009" w:type="dxa"/>
          </w:tcPr>
          <w:p w14:paraId="0DB32988"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Octubre 1985</w:t>
            </w:r>
          </w:p>
        </w:tc>
        <w:tc>
          <w:tcPr>
            <w:tcW w:w="7376" w:type="dxa"/>
          </w:tcPr>
          <w:p w14:paraId="2D4CEE45"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2ª generación del Mazda Savanna RX-7 (Mazda RX-7).</w:t>
            </w:r>
          </w:p>
        </w:tc>
      </w:tr>
      <w:tr w:rsidR="004D3E8C" w:rsidRPr="00D05617" w14:paraId="6E9997C0" w14:textId="77777777" w:rsidTr="00D05617">
        <w:tc>
          <w:tcPr>
            <w:tcW w:w="2009" w:type="dxa"/>
          </w:tcPr>
          <w:p w14:paraId="50BC7C44"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lastRenderedPageBreak/>
              <w:t>Abril 1986</w:t>
            </w:r>
          </w:p>
        </w:tc>
        <w:tc>
          <w:tcPr>
            <w:tcW w:w="7376" w:type="dxa"/>
          </w:tcPr>
          <w:p w14:paraId="69F81DBC"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 producción total de vehículos con motor rotativo llega a 1,5 millones de unidades.</w:t>
            </w:r>
          </w:p>
        </w:tc>
      </w:tr>
      <w:tr w:rsidR="004D3E8C" w:rsidRPr="00D05617" w14:paraId="1024467A" w14:textId="77777777" w:rsidTr="00D05617">
        <w:tc>
          <w:tcPr>
            <w:tcW w:w="2009" w:type="dxa"/>
          </w:tcPr>
          <w:p w14:paraId="155F9484"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Septiembre 1986</w:t>
            </w:r>
          </w:p>
        </w:tc>
        <w:tc>
          <w:tcPr>
            <w:tcW w:w="7376" w:type="dxa"/>
          </w:tcPr>
          <w:p w14:paraId="0ED157DC"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5ª generación del Mazda Luce (Mazda 929).</w:t>
            </w:r>
          </w:p>
        </w:tc>
      </w:tr>
      <w:tr w:rsidR="004D3E8C" w:rsidRPr="00D05617" w14:paraId="4F409BCB" w14:textId="77777777" w:rsidTr="00D05617">
        <w:tc>
          <w:tcPr>
            <w:tcW w:w="2009" w:type="dxa"/>
          </w:tcPr>
          <w:p w14:paraId="5AB06899"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Abril 1990</w:t>
            </w:r>
          </w:p>
        </w:tc>
        <w:tc>
          <w:tcPr>
            <w:tcW w:w="7376" w:type="dxa"/>
          </w:tcPr>
          <w:p w14:paraId="3CA98ADA"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4ª generación del Mazda Cosmo (Eunos Cosmo), con un motor rotativo de tres rotores.</w:t>
            </w:r>
          </w:p>
        </w:tc>
      </w:tr>
      <w:tr w:rsidR="004D3E8C" w:rsidRPr="00D05617" w14:paraId="0EA38870" w14:textId="77777777" w:rsidTr="00D05617">
        <w:tc>
          <w:tcPr>
            <w:tcW w:w="2009" w:type="dxa"/>
          </w:tcPr>
          <w:p w14:paraId="7CA5A956"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Junio 1991</w:t>
            </w:r>
          </w:p>
        </w:tc>
        <w:tc>
          <w:tcPr>
            <w:tcW w:w="7376" w:type="dxa"/>
          </w:tcPr>
          <w:p w14:paraId="7A5E4C56"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El Mazda 787B gana la 59ª edición de las 24 Horas de Le Mans.</w:t>
            </w:r>
          </w:p>
        </w:tc>
      </w:tr>
      <w:tr w:rsidR="004D3E8C" w:rsidRPr="00D05617" w14:paraId="37F1CB0D" w14:textId="77777777" w:rsidTr="00D05617">
        <w:tc>
          <w:tcPr>
            <w:tcW w:w="2009" w:type="dxa"/>
          </w:tcPr>
          <w:p w14:paraId="32B5FAA5"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Diciembre 1991</w:t>
            </w:r>
          </w:p>
        </w:tc>
        <w:tc>
          <w:tcPr>
            <w:tcW w:w="7376" w:type="dxa"/>
          </w:tcPr>
          <w:p w14:paraId="0A5D4A23" w14:textId="1BEDC68B"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3ª generación del Mazda RX-7</w:t>
            </w:r>
            <w:r w:rsidR="00707F7F">
              <w:rPr>
                <w:rFonts w:ascii="Arial" w:hAnsi="Arial" w:cs="Arial"/>
                <w:sz w:val="20"/>
                <w:szCs w:val="20"/>
              </w:rPr>
              <w:t>.</w:t>
            </w:r>
          </w:p>
        </w:tc>
      </w:tr>
      <w:tr w:rsidR="004D3E8C" w:rsidRPr="00D05617" w14:paraId="79B16FD1" w14:textId="77777777" w:rsidTr="00D05617">
        <w:tc>
          <w:tcPr>
            <w:tcW w:w="2009" w:type="dxa"/>
          </w:tcPr>
          <w:p w14:paraId="52077D40"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Abril 2002</w:t>
            </w:r>
          </w:p>
        </w:tc>
        <w:tc>
          <w:tcPr>
            <w:tcW w:w="7376" w:type="dxa"/>
          </w:tcPr>
          <w:p w14:paraId="045CDDB1"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del último modelo de edición limitada del Mazda RX-7, el Spirit R Series.</w:t>
            </w:r>
          </w:p>
        </w:tc>
      </w:tr>
      <w:tr w:rsidR="004D3E8C" w:rsidRPr="00D05617" w14:paraId="406CDE0F" w14:textId="77777777" w:rsidTr="00D05617">
        <w:tc>
          <w:tcPr>
            <w:tcW w:w="2009" w:type="dxa"/>
          </w:tcPr>
          <w:p w14:paraId="271B9EB0"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Abril 2003</w:t>
            </w:r>
          </w:p>
        </w:tc>
        <w:tc>
          <w:tcPr>
            <w:tcW w:w="7376" w:type="dxa"/>
          </w:tcPr>
          <w:p w14:paraId="69A37FDB"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del Mazda RX-8.</w:t>
            </w:r>
          </w:p>
        </w:tc>
      </w:tr>
      <w:tr w:rsidR="004D3E8C" w:rsidRPr="00D05617" w14:paraId="30EC6DF9" w14:textId="77777777" w:rsidTr="00D05617">
        <w:tc>
          <w:tcPr>
            <w:tcW w:w="2009" w:type="dxa"/>
          </w:tcPr>
          <w:p w14:paraId="2B8FB5B3"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Noviembre 2011</w:t>
            </w:r>
          </w:p>
        </w:tc>
        <w:tc>
          <w:tcPr>
            <w:tcW w:w="7376" w:type="dxa"/>
          </w:tcPr>
          <w:p w14:paraId="433A5C1C"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Lanzamiento de la última edición especial del Mazda RX-8, el Spirit R.</w:t>
            </w:r>
          </w:p>
        </w:tc>
      </w:tr>
      <w:tr w:rsidR="004D3E8C" w:rsidRPr="00D05617" w14:paraId="5D14F090" w14:textId="77777777" w:rsidTr="00D05617">
        <w:tc>
          <w:tcPr>
            <w:tcW w:w="2009" w:type="dxa"/>
          </w:tcPr>
          <w:p w14:paraId="7943AE17"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Junio 2012</w:t>
            </w:r>
          </w:p>
        </w:tc>
        <w:tc>
          <w:tcPr>
            <w:tcW w:w="7376" w:type="dxa"/>
          </w:tcPr>
          <w:p w14:paraId="347A90E2"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Finaliza la producción del Mazda RX-8.</w:t>
            </w:r>
          </w:p>
        </w:tc>
      </w:tr>
      <w:tr w:rsidR="004D3E8C" w:rsidRPr="00D05617" w14:paraId="686BEC0B" w14:textId="77777777" w:rsidTr="00D05617">
        <w:tc>
          <w:tcPr>
            <w:tcW w:w="2009" w:type="dxa"/>
          </w:tcPr>
          <w:p w14:paraId="075DA293"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Junio 2023</w:t>
            </w:r>
          </w:p>
        </w:tc>
        <w:tc>
          <w:tcPr>
            <w:tcW w:w="7376" w:type="dxa"/>
          </w:tcPr>
          <w:p w14:paraId="2E32A836"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Comienza la producción del Mazda MX-30 e-Skyactiv R-EV.</w:t>
            </w:r>
          </w:p>
        </w:tc>
      </w:tr>
      <w:tr w:rsidR="004D3E8C" w:rsidRPr="00D05617" w14:paraId="043F6E98" w14:textId="77777777" w:rsidTr="00D05617">
        <w:tc>
          <w:tcPr>
            <w:tcW w:w="2009" w:type="dxa"/>
          </w:tcPr>
          <w:p w14:paraId="0F4B4654" w14:textId="77777777" w:rsidR="004D3E8C" w:rsidRPr="00D05617" w:rsidRDefault="004D3E8C" w:rsidP="003E530E">
            <w:pPr>
              <w:adjustRightInd w:val="0"/>
              <w:spacing w:after="60" w:line="260" w:lineRule="exact"/>
              <w:rPr>
                <w:rFonts w:ascii="Arial" w:hAnsi="Arial" w:cs="Arial"/>
                <w:sz w:val="20"/>
                <w:szCs w:val="20"/>
              </w:rPr>
            </w:pPr>
            <w:r w:rsidRPr="00D05617">
              <w:rPr>
                <w:rFonts w:ascii="Arial" w:hAnsi="Arial" w:cs="Arial"/>
                <w:sz w:val="20"/>
                <w:szCs w:val="20"/>
              </w:rPr>
              <w:t>Octubre 2023</w:t>
            </w:r>
          </w:p>
        </w:tc>
        <w:tc>
          <w:tcPr>
            <w:tcW w:w="7376" w:type="dxa"/>
          </w:tcPr>
          <w:p w14:paraId="55D5C04F" w14:textId="77777777" w:rsidR="004D3E8C" w:rsidRPr="00D05617" w:rsidRDefault="004D3E8C" w:rsidP="003E530E">
            <w:pPr>
              <w:adjustRightInd w:val="0"/>
              <w:spacing w:after="60" w:line="260" w:lineRule="exact"/>
              <w:rPr>
                <w:rFonts w:ascii="Arial" w:hAnsi="Arial" w:cs="Arial"/>
                <w:bCs/>
                <w:sz w:val="20"/>
                <w:szCs w:val="20"/>
              </w:rPr>
            </w:pPr>
            <w:r w:rsidRPr="00D05617">
              <w:rPr>
                <w:rFonts w:ascii="Arial" w:hAnsi="Arial" w:cs="Arial"/>
                <w:sz w:val="20"/>
                <w:szCs w:val="20"/>
              </w:rPr>
              <w:t>La producción total de vehículos con motor rotativo alcanza la cifra de 2 millones de unidades.</w:t>
            </w:r>
          </w:p>
        </w:tc>
      </w:tr>
    </w:tbl>
    <w:p w14:paraId="1A2518C6" w14:textId="77777777" w:rsidR="004D3E8C" w:rsidRPr="00A56D21" w:rsidRDefault="004D3E8C" w:rsidP="004D3E8C">
      <w:pPr>
        <w:adjustRightInd w:val="0"/>
        <w:spacing w:line="260" w:lineRule="exact"/>
        <w:jc w:val="both"/>
        <w:rPr>
          <w:rFonts w:ascii="Arial" w:hAnsi="Arial" w:cs="Arial"/>
          <w:bCs/>
          <w:sz w:val="20"/>
          <w:szCs w:val="20"/>
        </w:rPr>
      </w:pPr>
    </w:p>
    <w:p w14:paraId="5F798C3E" w14:textId="77777777" w:rsidR="008505AB" w:rsidRPr="008505AB" w:rsidRDefault="008505AB" w:rsidP="00594E2C">
      <w:pPr>
        <w:adjustRightInd w:val="0"/>
        <w:spacing w:line="360" w:lineRule="auto"/>
        <w:jc w:val="both"/>
        <w:rPr>
          <w:rFonts w:ascii="Arial" w:hAnsi="Arial" w:cs="Arial"/>
          <w:snapToGrid w:val="0"/>
          <w:sz w:val="20"/>
          <w:szCs w:val="18"/>
        </w:rPr>
      </w:pPr>
    </w:p>
    <w:p w14:paraId="126FBE87" w14:textId="77777777" w:rsidR="00D05617" w:rsidRDefault="00D05617" w:rsidP="0052727F">
      <w:pPr>
        <w:adjustRightInd w:val="0"/>
        <w:spacing w:line="240" w:lineRule="exact"/>
        <w:jc w:val="center"/>
        <w:rPr>
          <w:rFonts w:ascii="Arial" w:hAnsi="Arial" w:cs="Arial"/>
          <w:sz w:val="22"/>
          <w:szCs w:val="21"/>
        </w:rPr>
      </w:pPr>
    </w:p>
    <w:p w14:paraId="5D2DC375" w14:textId="77777777" w:rsidR="00D05617" w:rsidRDefault="00D05617" w:rsidP="0052727F">
      <w:pPr>
        <w:adjustRightInd w:val="0"/>
        <w:spacing w:line="240" w:lineRule="exact"/>
        <w:jc w:val="center"/>
        <w:rPr>
          <w:rFonts w:ascii="Arial" w:hAnsi="Arial" w:cs="Arial"/>
          <w:sz w:val="22"/>
          <w:szCs w:val="21"/>
        </w:rPr>
      </w:pPr>
    </w:p>
    <w:p w14:paraId="69F5EFB6" w14:textId="77777777" w:rsidR="00D05617" w:rsidRDefault="00D05617" w:rsidP="0052727F">
      <w:pPr>
        <w:adjustRightInd w:val="0"/>
        <w:spacing w:line="240" w:lineRule="exact"/>
        <w:jc w:val="center"/>
        <w:rPr>
          <w:rFonts w:ascii="Arial" w:hAnsi="Arial" w:cs="Arial"/>
          <w:sz w:val="22"/>
          <w:szCs w:val="21"/>
        </w:rPr>
      </w:pPr>
    </w:p>
    <w:p w14:paraId="05AD675B" w14:textId="77777777" w:rsidR="00D05617" w:rsidRDefault="00D05617" w:rsidP="0052727F">
      <w:pPr>
        <w:adjustRightInd w:val="0"/>
        <w:spacing w:line="240" w:lineRule="exact"/>
        <w:jc w:val="center"/>
        <w:rPr>
          <w:rFonts w:ascii="Arial" w:hAnsi="Arial" w:cs="Arial"/>
          <w:sz w:val="22"/>
          <w:szCs w:val="21"/>
        </w:rPr>
      </w:pPr>
    </w:p>
    <w:p w14:paraId="60900963" w14:textId="679588FE" w:rsidR="00094A26" w:rsidRDefault="00094A26" w:rsidP="00094A26">
      <w:pPr>
        <w:adjustRightInd w:val="0"/>
        <w:spacing w:line="240" w:lineRule="exact"/>
        <w:jc w:val="both"/>
        <w:rPr>
          <w:rFonts w:ascii="Arial" w:hAnsi="Arial" w:cs="Arial"/>
          <w:sz w:val="22"/>
          <w:szCs w:val="21"/>
        </w:rPr>
      </w:pPr>
    </w:p>
    <w:p w14:paraId="585E989D" w14:textId="77777777" w:rsidR="00707F7F" w:rsidRDefault="00707F7F" w:rsidP="00094A26">
      <w:pPr>
        <w:adjustRightInd w:val="0"/>
        <w:spacing w:line="240" w:lineRule="exact"/>
        <w:jc w:val="both"/>
        <w:rPr>
          <w:rFonts w:ascii="Arial" w:hAnsi="Arial" w:cs="Arial"/>
          <w:sz w:val="22"/>
          <w:szCs w:val="21"/>
        </w:rPr>
      </w:pPr>
    </w:p>
    <w:p w14:paraId="37D135C4" w14:textId="70087159" w:rsidR="009D25A9" w:rsidRDefault="009D25A9" w:rsidP="00094A26">
      <w:pPr>
        <w:adjustRightInd w:val="0"/>
        <w:spacing w:line="240" w:lineRule="exact"/>
        <w:jc w:val="both"/>
        <w:rPr>
          <w:rFonts w:ascii="Arial" w:hAnsi="Arial" w:cs="Arial"/>
          <w:sz w:val="22"/>
          <w:szCs w:val="21"/>
        </w:rPr>
      </w:pPr>
    </w:p>
    <w:p w14:paraId="0EF158AC" w14:textId="63ECEFA6" w:rsidR="009D25A9" w:rsidRDefault="009D25A9" w:rsidP="00094A26">
      <w:pPr>
        <w:adjustRightInd w:val="0"/>
        <w:spacing w:line="240" w:lineRule="exact"/>
        <w:jc w:val="both"/>
        <w:rPr>
          <w:rFonts w:ascii="Arial" w:hAnsi="Arial" w:cs="Arial"/>
          <w:sz w:val="22"/>
          <w:szCs w:val="21"/>
        </w:rPr>
      </w:pPr>
    </w:p>
    <w:p w14:paraId="13B28C66" w14:textId="43C0D768" w:rsidR="00D05617" w:rsidRDefault="00D05617" w:rsidP="00094A26">
      <w:pPr>
        <w:adjustRightInd w:val="0"/>
        <w:spacing w:line="240" w:lineRule="exact"/>
        <w:jc w:val="both"/>
        <w:rPr>
          <w:rFonts w:ascii="Arial" w:hAnsi="Arial" w:cs="Arial"/>
          <w:sz w:val="22"/>
          <w:szCs w:val="21"/>
        </w:rPr>
      </w:pPr>
    </w:p>
    <w:p w14:paraId="78BB0336" w14:textId="39772F32" w:rsidR="00D05617" w:rsidRDefault="00D05617" w:rsidP="00094A26">
      <w:pPr>
        <w:adjustRightInd w:val="0"/>
        <w:spacing w:line="240" w:lineRule="exact"/>
        <w:jc w:val="both"/>
        <w:rPr>
          <w:rFonts w:ascii="Arial" w:hAnsi="Arial" w:cs="Arial"/>
          <w:sz w:val="22"/>
          <w:szCs w:val="21"/>
        </w:rPr>
      </w:pPr>
    </w:p>
    <w:p w14:paraId="16EDDF98" w14:textId="3EA79200" w:rsidR="00D05617" w:rsidRDefault="00D05617" w:rsidP="00094A26">
      <w:pPr>
        <w:adjustRightInd w:val="0"/>
        <w:spacing w:line="240" w:lineRule="exact"/>
        <w:jc w:val="both"/>
        <w:rPr>
          <w:rFonts w:ascii="Arial" w:hAnsi="Arial" w:cs="Arial"/>
          <w:sz w:val="22"/>
          <w:szCs w:val="21"/>
        </w:rPr>
      </w:pPr>
    </w:p>
    <w:p w14:paraId="3D98E44A" w14:textId="28666DAF" w:rsidR="00D05617" w:rsidRDefault="00D05617" w:rsidP="00094A26">
      <w:pPr>
        <w:adjustRightInd w:val="0"/>
        <w:spacing w:line="240" w:lineRule="exact"/>
        <w:jc w:val="both"/>
        <w:rPr>
          <w:rFonts w:ascii="Arial" w:hAnsi="Arial" w:cs="Arial"/>
          <w:sz w:val="22"/>
          <w:szCs w:val="21"/>
        </w:rPr>
      </w:pPr>
    </w:p>
    <w:p w14:paraId="7C8AAA9D" w14:textId="6EC03348" w:rsidR="003E530E" w:rsidRDefault="003E530E" w:rsidP="00094A26">
      <w:pPr>
        <w:adjustRightInd w:val="0"/>
        <w:spacing w:line="240" w:lineRule="exact"/>
        <w:jc w:val="both"/>
        <w:rPr>
          <w:rFonts w:ascii="Arial" w:hAnsi="Arial" w:cs="Arial"/>
          <w:sz w:val="22"/>
          <w:szCs w:val="21"/>
        </w:rPr>
      </w:pPr>
    </w:p>
    <w:p w14:paraId="5E7C40DF" w14:textId="5FD1A49E" w:rsidR="003E530E" w:rsidRDefault="003E530E" w:rsidP="00094A26">
      <w:pPr>
        <w:adjustRightInd w:val="0"/>
        <w:spacing w:line="240" w:lineRule="exact"/>
        <w:jc w:val="both"/>
        <w:rPr>
          <w:rFonts w:ascii="Arial" w:hAnsi="Arial" w:cs="Arial"/>
          <w:sz w:val="22"/>
          <w:szCs w:val="21"/>
        </w:rPr>
      </w:pPr>
    </w:p>
    <w:p w14:paraId="08A53A09" w14:textId="45B02FAE" w:rsidR="003E530E" w:rsidRDefault="003E530E" w:rsidP="00094A26">
      <w:pPr>
        <w:adjustRightInd w:val="0"/>
        <w:spacing w:line="240" w:lineRule="exact"/>
        <w:jc w:val="both"/>
        <w:rPr>
          <w:rFonts w:ascii="Arial" w:hAnsi="Arial" w:cs="Arial"/>
          <w:sz w:val="22"/>
          <w:szCs w:val="21"/>
        </w:rPr>
      </w:pPr>
    </w:p>
    <w:p w14:paraId="1321F9D5" w14:textId="197A2F22" w:rsidR="003E530E" w:rsidRDefault="003E530E" w:rsidP="00094A26">
      <w:pPr>
        <w:adjustRightInd w:val="0"/>
        <w:spacing w:line="240" w:lineRule="exact"/>
        <w:jc w:val="both"/>
        <w:rPr>
          <w:rFonts w:ascii="Arial" w:hAnsi="Arial" w:cs="Arial"/>
          <w:sz w:val="22"/>
          <w:szCs w:val="21"/>
        </w:rPr>
      </w:pPr>
    </w:p>
    <w:p w14:paraId="7F6EDB27" w14:textId="77777777" w:rsidR="003E530E" w:rsidRDefault="003E530E" w:rsidP="00094A26">
      <w:pPr>
        <w:adjustRightInd w:val="0"/>
        <w:spacing w:line="240" w:lineRule="exact"/>
        <w:jc w:val="both"/>
        <w:rPr>
          <w:rFonts w:ascii="Arial" w:hAnsi="Arial" w:cs="Arial"/>
          <w:sz w:val="22"/>
          <w:szCs w:val="21"/>
        </w:rPr>
      </w:pPr>
    </w:p>
    <w:p w14:paraId="5924A706" w14:textId="07504DB1" w:rsidR="00D05617" w:rsidRDefault="00D05617" w:rsidP="00094A26">
      <w:pPr>
        <w:adjustRightInd w:val="0"/>
        <w:spacing w:line="240" w:lineRule="exact"/>
        <w:jc w:val="both"/>
        <w:rPr>
          <w:rFonts w:ascii="Arial" w:hAnsi="Arial" w:cs="Arial"/>
          <w:sz w:val="22"/>
          <w:szCs w:val="21"/>
        </w:rPr>
      </w:pPr>
    </w:p>
    <w:p w14:paraId="2EC12165" w14:textId="422AEBF8" w:rsidR="003E530E" w:rsidRDefault="003E530E" w:rsidP="00094A26">
      <w:pPr>
        <w:adjustRightInd w:val="0"/>
        <w:spacing w:line="240" w:lineRule="exact"/>
        <w:jc w:val="both"/>
        <w:rPr>
          <w:rFonts w:ascii="Arial" w:hAnsi="Arial" w:cs="Arial"/>
          <w:sz w:val="22"/>
          <w:szCs w:val="21"/>
        </w:rPr>
      </w:pPr>
    </w:p>
    <w:p w14:paraId="23F6DE71" w14:textId="50C0588F" w:rsidR="00D05617" w:rsidRDefault="00D05617" w:rsidP="00094A26">
      <w:pPr>
        <w:adjustRightInd w:val="0"/>
        <w:spacing w:line="240" w:lineRule="exact"/>
        <w:jc w:val="both"/>
        <w:rPr>
          <w:rFonts w:ascii="Arial" w:hAnsi="Arial" w:cs="Arial"/>
          <w:sz w:val="22"/>
          <w:szCs w:val="21"/>
        </w:rPr>
      </w:pPr>
    </w:p>
    <w:p w14:paraId="7E125909" w14:textId="451113B8" w:rsidR="00D05617" w:rsidRDefault="00D05617" w:rsidP="00D05617">
      <w:pPr>
        <w:adjustRightInd w:val="0"/>
        <w:spacing w:after="120" w:line="240" w:lineRule="exact"/>
        <w:jc w:val="both"/>
        <w:rPr>
          <w:rFonts w:ascii="Arial" w:hAnsi="Arial" w:cs="Arial"/>
          <w:sz w:val="22"/>
          <w:szCs w:val="21"/>
        </w:rPr>
      </w:pPr>
      <w:r>
        <w:rPr>
          <w:rFonts w:ascii="Arial" w:hAnsi="Arial" w:cs="Arial"/>
          <w:sz w:val="22"/>
          <w:szCs w:val="21"/>
        </w:rPr>
        <w:t>______________________________________________________</w:t>
      </w:r>
    </w:p>
    <w:p w14:paraId="15777469" w14:textId="77777777" w:rsidR="00D05617" w:rsidRPr="004D3E8C" w:rsidRDefault="00D05617" w:rsidP="00D05617">
      <w:pPr>
        <w:pStyle w:val="Textonotapie"/>
        <w:spacing w:after="80"/>
        <w:jc w:val="both"/>
        <w:rPr>
          <w:rFonts w:ascii="Arial" w:hAnsi="Arial" w:cs="Arial"/>
          <w:sz w:val="18"/>
          <w:szCs w:val="18"/>
        </w:rPr>
      </w:pPr>
      <w:r w:rsidRPr="004D3E8C">
        <w:rPr>
          <w:rStyle w:val="Refdenotaalpie"/>
          <w:rFonts w:ascii="Arial" w:hAnsi="Arial" w:cs="Arial"/>
          <w:sz w:val="18"/>
          <w:szCs w:val="18"/>
        </w:rPr>
        <w:footnoteRef/>
      </w:r>
      <w:r w:rsidRPr="004D3E8C">
        <w:rPr>
          <w:rFonts w:ascii="Arial" w:hAnsi="Arial" w:cs="Arial"/>
          <w:sz w:val="18"/>
          <w:szCs w:val="18"/>
        </w:rPr>
        <w:t xml:space="preserve"> El número total de unidades producidas se basa en cálculos internos.</w:t>
      </w:r>
    </w:p>
    <w:p w14:paraId="7FA829B3" w14:textId="2FAA5650" w:rsidR="00D05617" w:rsidRDefault="00D05617" w:rsidP="00D05617">
      <w:pPr>
        <w:adjustRightInd w:val="0"/>
        <w:spacing w:line="240" w:lineRule="exact"/>
        <w:jc w:val="both"/>
        <w:rPr>
          <w:rFonts w:ascii="Arial" w:hAnsi="Arial" w:cs="Arial"/>
          <w:sz w:val="22"/>
          <w:szCs w:val="21"/>
        </w:rPr>
      </w:pPr>
      <w:r>
        <w:rPr>
          <w:rStyle w:val="Refdenotaalpie"/>
          <w:rFonts w:ascii="Arial" w:hAnsi="Arial" w:cs="Arial"/>
          <w:sz w:val="18"/>
          <w:szCs w:val="18"/>
        </w:rPr>
        <w:t>2</w:t>
      </w:r>
      <w:r w:rsidRPr="004D3E8C">
        <w:rPr>
          <w:rFonts w:ascii="Arial" w:hAnsi="Arial" w:cs="Arial"/>
          <w:sz w:val="18"/>
          <w:szCs w:val="18"/>
        </w:rPr>
        <w:t xml:space="preserve"> Mazda MX-30 con motor e-Skyactiv R-EV (125 kW/170 CV): consumo de combustible WLTP (combinado), 1,0 l/100 km; emisiones de CO2 WLTP (combinado), 21 g/km. Consumo eléctrico WLTP (combinado): 17,5 kWh/100 km; autonomía en modo eléctrico WLTP (combinado): 85 km.</w:t>
      </w:r>
    </w:p>
    <w:p w14:paraId="4120F511" w14:textId="77777777" w:rsidR="003E530E" w:rsidRDefault="003E530E" w:rsidP="00707F7F">
      <w:pPr>
        <w:adjustRightInd w:val="0"/>
        <w:spacing w:line="240" w:lineRule="exact"/>
        <w:jc w:val="center"/>
        <w:rPr>
          <w:rFonts w:ascii="Arial" w:hAnsi="Arial" w:cs="Arial"/>
          <w:sz w:val="22"/>
          <w:szCs w:val="21"/>
        </w:rPr>
      </w:pPr>
    </w:p>
    <w:p w14:paraId="137CB697" w14:textId="77777777" w:rsidR="003E530E" w:rsidRDefault="003E530E" w:rsidP="00707F7F">
      <w:pPr>
        <w:adjustRightInd w:val="0"/>
        <w:spacing w:line="240" w:lineRule="exact"/>
        <w:jc w:val="center"/>
        <w:rPr>
          <w:rFonts w:ascii="Arial" w:hAnsi="Arial" w:cs="Arial"/>
          <w:sz w:val="22"/>
          <w:szCs w:val="21"/>
        </w:rPr>
      </w:pPr>
    </w:p>
    <w:p w14:paraId="4011B5DF" w14:textId="6890BBAC" w:rsidR="00707F7F" w:rsidRPr="001176F9" w:rsidRDefault="00707F7F" w:rsidP="00707F7F">
      <w:pPr>
        <w:adjustRightInd w:val="0"/>
        <w:spacing w:line="240" w:lineRule="exact"/>
        <w:jc w:val="center"/>
        <w:rPr>
          <w:rFonts w:ascii="Arial" w:hAnsi="Arial" w:cs="Arial"/>
          <w:sz w:val="22"/>
          <w:szCs w:val="21"/>
        </w:rPr>
      </w:pPr>
      <w:r w:rsidRPr="001176F9">
        <w:rPr>
          <w:rFonts w:ascii="Arial" w:hAnsi="Arial" w:cs="Arial"/>
          <w:sz w:val="22"/>
          <w:szCs w:val="21"/>
        </w:rPr>
        <w:t>###</w:t>
      </w:r>
    </w:p>
    <w:p w14:paraId="5B269601" w14:textId="72557E80" w:rsidR="00D05617" w:rsidRDefault="00D05617" w:rsidP="00094A26">
      <w:pPr>
        <w:adjustRightInd w:val="0"/>
        <w:spacing w:line="240" w:lineRule="exact"/>
        <w:jc w:val="both"/>
        <w:rPr>
          <w:rFonts w:ascii="Arial" w:hAnsi="Arial" w:cs="Arial"/>
          <w:sz w:val="22"/>
          <w:szCs w:val="21"/>
        </w:rPr>
      </w:pPr>
    </w:p>
    <w:p w14:paraId="54E2E20B" w14:textId="1F06AF6B" w:rsidR="00D05617" w:rsidRDefault="00D05617" w:rsidP="00094A26">
      <w:pPr>
        <w:adjustRightInd w:val="0"/>
        <w:spacing w:line="240" w:lineRule="exact"/>
        <w:jc w:val="both"/>
        <w:rPr>
          <w:rFonts w:ascii="Arial" w:hAnsi="Arial" w:cs="Arial"/>
          <w:sz w:val="22"/>
          <w:szCs w:val="21"/>
        </w:rPr>
      </w:pPr>
    </w:p>
    <w:p w14:paraId="5E84532B" w14:textId="77777777" w:rsidR="00D05617" w:rsidRDefault="00D05617" w:rsidP="00094A26">
      <w:pPr>
        <w:adjustRightInd w:val="0"/>
        <w:spacing w:line="240" w:lineRule="exact"/>
        <w:jc w:val="both"/>
        <w:rPr>
          <w:rFonts w:ascii="Arial" w:hAnsi="Arial" w:cs="Arial"/>
          <w:sz w:val="22"/>
          <w:szCs w:val="21"/>
        </w:rPr>
      </w:pPr>
    </w:p>
    <w:p w14:paraId="1A4563A0" w14:textId="77777777" w:rsidR="00936306" w:rsidRDefault="00936306" w:rsidP="00094A26">
      <w:pPr>
        <w:adjustRightInd w:val="0"/>
        <w:spacing w:line="240" w:lineRule="exact"/>
        <w:rPr>
          <w:rFonts w:ascii="Arial" w:hAnsi="Arial" w:cs="Arial"/>
          <w:kern w:val="2"/>
          <w:sz w:val="20"/>
          <w:szCs w:val="18"/>
          <w:lang w:eastAsia="ja-JP"/>
        </w:rPr>
      </w:pPr>
    </w:p>
    <w:p w14:paraId="64D330F1" w14:textId="02D5024C"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ipervnculo"/>
          <w:rFonts w:ascii="Arial" w:hAnsi="Arial" w:cs="Arial"/>
          <w:sz w:val="20"/>
          <w:szCs w:val="20"/>
          <w:lang w:val="es-ES_tradnl"/>
        </w:rPr>
      </w:pPr>
      <w:r w:rsidRPr="00C83E11">
        <w:rPr>
          <w:rStyle w:val="Hipervnculo"/>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ipervnculo"/>
          <w:rFonts w:ascii="Arial" w:hAnsi="Arial" w:cs="Arial"/>
          <w:sz w:val="20"/>
          <w:szCs w:val="20"/>
          <w:lang w:val="es-ES_tradnl"/>
        </w:rPr>
      </w:pPr>
      <w:r>
        <w:rPr>
          <w:rStyle w:val="Hipervnculo"/>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ipervnculo"/>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ipervnculo"/>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ipervnculo"/>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ipervnculo"/>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ipervnculo"/>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ipervnculo"/>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27845260"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0"/>
    </w:p>
    <w:sectPr w:rsidR="00094A26" w:rsidRPr="00B2639C"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Encabezado"/>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830B6A"/>
    <w:multiLevelType w:val="hybridMultilevel"/>
    <w:tmpl w:val="1414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441817">
    <w:abstractNumId w:val="0"/>
  </w:num>
  <w:num w:numId="2" w16cid:durableId="185900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attachedTemplate r:id="rId1"/>
  <w:defaultTabStop w:val="708"/>
  <w:hyphenationZone w:val="425"/>
  <w:characterSpacingControl w:val="doNotCompress"/>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E7E41"/>
    <w:rsid w:val="002F1A31"/>
    <w:rsid w:val="0030585E"/>
    <w:rsid w:val="003153AC"/>
    <w:rsid w:val="003530B3"/>
    <w:rsid w:val="00370065"/>
    <w:rsid w:val="003A683F"/>
    <w:rsid w:val="003B1BD9"/>
    <w:rsid w:val="003E530E"/>
    <w:rsid w:val="003E644C"/>
    <w:rsid w:val="003F08CF"/>
    <w:rsid w:val="004064CF"/>
    <w:rsid w:val="00446E98"/>
    <w:rsid w:val="00465BCB"/>
    <w:rsid w:val="00483B0F"/>
    <w:rsid w:val="004D3E8C"/>
    <w:rsid w:val="004E1D85"/>
    <w:rsid w:val="00500292"/>
    <w:rsid w:val="00520456"/>
    <w:rsid w:val="0052727F"/>
    <w:rsid w:val="005643C0"/>
    <w:rsid w:val="005861A2"/>
    <w:rsid w:val="00586D4C"/>
    <w:rsid w:val="00594E2C"/>
    <w:rsid w:val="005A787A"/>
    <w:rsid w:val="005B2DD9"/>
    <w:rsid w:val="005C7932"/>
    <w:rsid w:val="005D0A65"/>
    <w:rsid w:val="00604045"/>
    <w:rsid w:val="00611CA4"/>
    <w:rsid w:val="0065460D"/>
    <w:rsid w:val="00665218"/>
    <w:rsid w:val="006832C3"/>
    <w:rsid w:val="00691AAD"/>
    <w:rsid w:val="006974F5"/>
    <w:rsid w:val="00697826"/>
    <w:rsid w:val="006C4B7A"/>
    <w:rsid w:val="006F31D7"/>
    <w:rsid w:val="006F5DF0"/>
    <w:rsid w:val="00707F7F"/>
    <w:rsid w:val="00725614"/>
    <w:rsid w:val="00754604"/>
    <w:rsid w:val="007819AC"/>
    <w:rsid w:val="00797D4A"/>
    <w:rsid w:val="007C4B62"/>
    <w:rsid w:val="007C5CC4"/>
    <w:rsid w:val="007D4772"/>
    <w:rsid w:val="007E2F07"/>
    <w:rsid w:val="00830E90"/>
    <w:rsid w:val="008453F5"/>
    <w:rsid w:val="008505AB"/>
    <w:rsid w:val="00862BE0"/>
    <w:rsid w:val="00872E07"/>
    <w:rsid w:val="008914EE"/>
    <w:rsid w:val="008C08DE"/>
    <w:rsid w:val="008E2D6C"/>
    <w:rsid w:val="008E5C81"/>
    <w:rsid w:val="009223CF"/>
    <w:rsid w:val="00936306"/>
    <w:rsid w:val="00943FDC"/>
    <w:rsid w:val="009528BE"/>
    <w:rsid w:val="00962028"/>
    <w:rsid w:val="00972E15"/>
    <w:rsid w:val="009811AB"/>
    <w:rsid w:val="009938DB"/>
    <w:rsid w:val="009C5BA2"/>
    <w:rsid w:val="009D25A9"/>
    <w:rsid w:val="009D6764"/>
    <w:rsid w:val="00A3539C"/>
    <w:rsid w:val="00A71A05"/>
    <w:rsid w:val="00A92A3D"/>
    <w:rsid w:val="00AF29EE"/>
    <w:rsid w:val="00AF3209"/>
    <w:rsid w:val="00AF744A"/>
    <w:rsid w:val="00B2639C"/>
    <w:rsid w:val="00B87402"/>
    <w:rsid w:val="00BB5DED"/>
    <w:rsid w:val="00BD2041"/>
    <w:rsid w:val="00C5744E"/>
    <w:rsid w:val="00C71A80"/>
    <w:rsid w:val="00C84203"/>
    <w:rsid w:val="00C859FA"/>
    <w:rsid w:val="00C97D52"/>
    <w:rsid w:val="00CC5EF8"/>
    <w:rsid w:val="00CD199A"/>
    <w:rsid w:val="00CE75CB"/>
    <w:rsid w:val="00CF6F57"/>
    <w:rsid w:val="00D03719"/>
    <w:rsid w:val="00D05617"/>
    <w:rsid w:val="00D17986"/>
    <w:rsid w:val="00D312F6"/>
    <w:rsid w:val="00D468B9"/>
    <w:rsid w:val="00D47232"/>
    <w:rsid w:val="00D91FB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E15"/>
    <w:pPr>
      <w:tabs>
        <w:tab w:val="center" w:pos="4536"/>
        <w:tab w:val="right" w:pos="9072"/>
      </w:tabs>
    </w:pPr>
    <w:rPr>
      <w:rFonts w:eastAsiaTheme="minorHAnsi"/>
      <w:lang w:eastAsia="en-US"/>
    </w:rPr>
  </w:style>
  <w:style w:type="character" w:customStyle="1" w:styleId="EncabezadoCar">
    <w:name w:val="Encabezado Car"/>
    <w:basedOn w:val="Fuentedeprrafopredeter"/>
    <w:link w:val="Encabezado"/>
    <w:uiPriority w:val="99"/>
    <w:rsid w:val="00972E15"/>
  </w:style>
  <w:style w:type="paragraph" w:styleId="Piedepgina">
    <w:name w:val="footer"/>
    <w:basedOn w:val="Normal"/>
    <w:link w:val="PiedepginaCar"/>
    <w:uiPriority w:val="99"/>
    <w:unhideWhenUsed/>
    <w:rsid w:val="00972E15"/>
    <w:pPr>
      <w:tabs>
        <w:tab w:val="center" w:pos="4536"/>
        <w:tab w:val="right" w:pos="9072"/>
      </w:tabs>
    </w:pPr>
    <w:rPr>
      <w:rFonts w:eastAsiaTheme="minorHAnsi"/>
      <w:lang w:eastAsia="en-US"/>
    </w:rPr>
  </w:style>
  <w:style w:type="character" w:customStyle="1" w:styleId="PiedepginaCar">
    <w:name w:val="Pie de página Car"/>
    <w:basedOn w:val="Fuentedeprrafopredeter"/>
    <w:link w:val="Piedepgina"/>
    <w:uiPriority w:val="99"/>
    <w:rsid w:val="00972E15"/>
  </w:style>
  <w:style w:type="character" w:styleId="Hipervnculo">
    <w:name w:val="Hyperlink"/>
    <w:basedOn w:val="Fuentedeprrafopredeter"/>
    <w:uiPriority w:val="99"/>
    <w:unhideWhenUsed/>
    <w:rsid w:val="000237E6"/>
    <w:rPr>
      <w:color w:val="0563C1" w:themeColor="hyperlink"/>
      <w:u w:val="single"/>
    </w:rPr>
  </w:style>
  <w:style w:type="character" w:customStyle="1" w:styleId="UnresolvedMention1">
    <w:name w:val="Unresolved Mention1"/>
    <w:basedOn w:val="Fuentedeprrafopredeter"/>
    <w:uiPriority w:val="99"/>
    <w:rsid w:val="000237E6"/>
    <w:rPr>
      <w:color w:val="605E5C"/>
      <w:shd w:val="clear" w:color="auto" w:fill="E1DFDD"/>
    </w:rPr>
  </w:style>
  <w:style w:type="paragraph" w:styleId="Prrafodelista">
    <w:name w:val="List Paragraph"/>
    <w:basedOn w:val="Normal"/>
    <w:uiPriority w:val="34"/>
    <w:qFormat/>
    <w:rsid w:val="00C97D52"/>
    <w:pPr>
      <w:ind w:left="720"/>
      <w:contextualSpacing/>
    </w:pPr>
  </w:style>
  <w:style w:type="paragraph" w:styleId="Textodeglobo">
    <w:name w:val="Balloon Text"/>
    <w:basedOn w:val="Normal"/>
    <w:link w:val="TextodegloboCar"/>
    <w:uiPriority w:val="99"/>
    <w:semiHidden/>
    <w:unhideWhenUsed/>
    <w:rsid w:val="00C97D52"/>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D52"/>
    <w:rPr>
      <w:rFonts w:ascii="Tahoma" w:eastAsiaTheme="minorEastAsia" w:hAnsi="Tahoma" w:cs="Tahoma"/>
      <w:sz w:val="16"/>
      <w:szCs w:val="16"/>
      <w:lang w:eastAsia="de-DE"/>
    </w:rPr>
  </w:style>
  <w:style w:type="character" w:styleId="Hipervnculovisitado">
    <w:name w:val="FollowedHyperlink"/>
    <w:basedOn w:val="Fuentedeprrafopredeter"/>
    <w:uiPriority w:val="99"/>
    <w:semiHidden/>
    <w:unhideWhenUsed/>
    <w:rsid w:val="00862BE0"/>
    <w:rPr>
      <w:color w:val="954F72" w:themeColor="followedHyperlink"/>
      <w:u w:val="single"/>
    </w:rPr>
  </w:style>
  <w:style w:type="character" w:styleId="Refdecomentario">
    <w:name w:val="annotation reference"/>
    <w:basedOn w:val="Fuentedeprrafopredeter"/>
    <w:uiPriority w:val="99"/>
    <w:semiHidden/>
    <w:unhideWhenUsed/>
    <w:rsid w:val="007C4B62"/>
    <w:rPr>
      <w:sz w:val="18"/>
      <w:szCs w:val="18"/>
    </w:rPr>
  </w:style>
  <w:style w:type="paragraph" w:styleId="Textocomentario">
    <w:name w:val="annotation text"/>
    <w:basedOn w:val="Normal"/>
    <w:link w:val="TextocomentarioCar"/>
    <w:uiPriority w:val="99"/>
    <w:semiHidden/>
    <w:unhideWhenUsed/>
    <w:rsid w:val="007C4B62"/>
  </w:style>
  <w:style w:type="character" w:customStyle="1" w:styleId="TextocomentarioCar">
    <w:name w:val="Texto comentario Car"/>
    <w:basedOn w:val="Fuentedeprrafopredeter"/>
    <w:link w:val="Textocomentario"/>
    <w:uiPriority w:val="99"/>
    <w:semiHidden/>
    <w:rsid w:val="007C4B62"/>
    <w:rPr>
      <w:lang w:eastAsia="de-DE"/>
    </w:rPr>
  </w:style>
  <w:style w:type="paragraph" w:styleId="Asuntodelcomentario">
    <w:name w:val="annotation subject"/>
    <w:basedOn w:val="Textocomentario"/>
    <w:next w:val="Textocomentario"/>
    <w:link w:val="AsuntodelcomentarioCar"/>
    <w:uiPriority w:val="99"/>
    <w:semiHidden/>
    <w:unhideWhenUsed/>
    <w:rsid w:val="007C4B62"/>
    <w:rPr>
      <w:b/>
      <w:bCs/>
    </w:rPr>
  </w:style>
  <w:style w:type="character" w:customStyle="1" w:styleId="AsuntodelcomentarioCar">
    <w:name w:val="Asunto del comentario Car"/>
    <w:basedOn w:val="TextocomentarioCar"/>
    <w:link w:val="Asuntodelcomentario"/>
    <w:uiPriority w:val="99"/>
    <w:semiHidden/>
    <w:rsid w:val="007C4B62"/>
    <w:rPr>
      <w:b/>
      <w:bCs/>
      <w:lang w:eastAsia="de-DE"/>
    </w:rPr>
  </w:style>
  <w:style w:type="character" w:styleId="Mencinsinresolver">
    <w:name w:val="Unresolved Mention"/>
    <w:basedOn w:val="Fuentedeprrafopredeter"/>
    <w:uiPriority w:val="99"/>
    <w:semiHidden/>
    <w:unhideWhenUsed/>
    <w:rsid w:val="00CE75CB"/>
    <w:rPr>
      <w:color w:val="605E5C"/>
      <w:shd w:val="clear" w:color="auto" w:fill="E1DFDD"/>
    </w:rPr>
  </w:style>
  <w:style w:type="table" w:styleId="Tablaconcuadrcula">
    <w:name w:val="Table Grid"/>
    <w:basedOn w:val="Tablanormal"/>
    <w:uiPriority w:val="39"/>
    <w:rsid w:val="008505A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4D3E8C"/>
    <w:rPr>
      <w:sz w:val="20"/>
      <w:szCs w:val="20"/>
    </w:rPr>
  </w:style>
  <w:style w:type="character" w:customStyle="1" w:styleId="TextonotapieCar">
    <w:name w:val="Texto nota pie Car"/>
    <w:basedOn w:val="Fuentedeprrafopredeter"/>
    <w:link w:val="Textonotapie"/>
    <w:uiPriority w:val="99"/>
    <w:rsid w:val="004D3E8C"/>
    <w:rPr>
      <w:sz w:val="20"/>
      <w:szCs w:val="20"/>
      <w:lang w:val="es-ES" w:eastAsia="de-DE"/>
    </w:rPr>
  </w:style>
  <w:style w:type="character" w:styleId="Refdenotaalpie">
    <w:name w:val="footnote reference"/>
    <w:basedOn w:val="Fuentedeprrafopredeter"/>
    <w:uiPriority w:val="99"/>
    <w:semiHidden/>
    <w:unhideWhenUsed/>
    <w:rsid w:val="004D3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20</TotalTime>
  <Pages>4</Pages>
  <Words>1091</Words>
  <Characters>6004</Characters>
  <Application>Microsoft Office Word</Application>
  <DocSecurity>0</DocSecurity>
  <Lines>50</Lines>
  <Paragraphs>14</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Mazda Motor Logistics Europe</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11</cp:revision>
  <cp:lastPrinted>2022-03-03T11:43:00Z</cp:lastPrinted>
  <dcterms:created xsi:type="dcterms:W3CDTF">2022-07-04T08:16:00Z</dcterms:created>
  <dcterms:modified xsi:type="dcterms:W3CDTF">2023-10-27T10:32:00Z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