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CAF00" w14:textId="3BF35E5D" w:rsidR="00973351" w:rsidRDefault="00C64BD6" w:rsidP="00416313">
      <w:pPr>
        <w:pStyle w:val="Prrafodelista"/>
        <w:snapToGrid w:val="0"/>
        <w:spacing w:before="120" w:after="480"/>
        <w:ind w:left="709"/>
        <w:contextualSpacing w:val="0"/>
        <w:jc w:val="center"/>
        <w:rPr>
          <w:rFonts w:ascii="Arial" w:hAnsi="Arial" w:cs="Arial"/>
          <w:b/>
          <w:bCs/>
          <w:sz w:val="32"/>
        </w:rPr>
      </w:pPr>
      <w:r w:rsidRPr="00287768">
        <w:rPr>
          <w:rFonts w:ascii="Arial" w:hAnsi="Arial" w:cs="Arial"/>
          <w:b/>
          <w:bCs/>
          <w:sz w:val="32"/>
        </w:rPr>
        <w:t xml:space="preserve">El </w:t>
      </w:r>
      <w:r w:rsidR="002754A0">
        <w:rPr>
          <w:rFonts w:ascii="Arial" w:hAnsi="Arial" w:cs="Arial"/>
          <w:b/>
          <w:bCs/>
          <w:sz w:val="32"/>
        </w:rPr>
        <w:t xml:space="preserve">nuevo </w:t>
      </w:r>
      <w:r w:rsidRPr="00287768">
        <w:rPr>
          <w:rFonts w:ascii="Arial" w:hAnsi="Arial" w:cs="Arial"/>
          <w:b/>
          <w:bCs/>
          <w:sz w:val="32"/>
        </w:rPr>
        <w:t xml:space="preserve">Mazda6e </w:t>
      </w:r>
      <w:r w:rsidR="00244720">
        <w:rPr>
          <w:rFonts w:ascii="Arial" w:hAnsi="Arial" w:cs="Arial"/>
          <w:b/>
          <w:bCs/>
          <w:sz w:val="32"/>
        </w:rPr>
        <w:t>se pone a la venta</w:t>
      </w:r>
      <w:r w:rsidR="002754A0">
        <w:rPr>
          <w:rFonts w:ascii="Arial" w:hAnsi="Arial" w:cs="Arial"/>
          <w:b/>
          <w:bCs/>
          <w:sz w:val="32"/>
        </w:rPr>
        <w:t xml:space="preserve"> en España</w:t>
      </w:r>
      <w:r w:rsidR="00244720">
        <w:rPr>
          <w:rFonts w:ascii="Arial" w:hAnsi="Arial" w:cs="Arial"/>
          <w:b/>
          <w:bCs/>
          <w:sz w:val="32"/>
        </w:rPr>
        <w:t xml:space="preserve"> </w:t>
      </w:r>
      <w:r w:rsidR="002754A0">
        <w:rPr>
          <w:rFonts w:ascii="Arial" w:hAnsi="Arial" w:cs="Arial"/>
          <w:b/>
          <w:bCs/>
          <w:sz w:val="32"/>
        </w:rPr>
        <w:t xml:space="preserve">a un precio </w:t>
      </w:r>
      <w:r w:rsidR="00032DB6">
        <w:rPr>
          <w:rFonts w:ascii="Arial" w:hAnsi="Arial" w:cs="Arial"/>
          <w:b/>
          <w:bCs/>
          <w:sz w:val="32"/>
        </w:rPr>
        <w:t>inferior a 40.000</w:t>
      </w:r>
      <w:r w:rsidR="00244720" w:rsidRPr="00032DB6">
        <w:rPr>
          <w:rFonts w:ascii="Arial" w:hAnsi="Arial" w:cs="Arial"/>
          <w:b/>
          <w:bCs/>
          <w:sz w:val="32"/>
        </w:rPr>
        <w:t xml:space="preserve"> €</w:t>
      </w:r>
    </w:p>
    <w:p w14:paraId="7A8640C3" w14:textId="10EC46CF" w:rsidR="00244720" w:rsidRDefault="00244720" w:rsidP="00244720">
      <w:pPr>
        <w:pStyle w:val="Prrafodelista"/>
        <w:numPr>
          <w:ilvl w:val="0"/>
          <w:numId w:val="8"/>
        </w:numPr>
        <w:spacing w:before="480" w:after="120" w:line="300" w:lineRule="auto"/>
        <w:ind w:left="709" w:hanging="425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Ya está disponible desde hoy la preventa del nuevo vehículo </w:t>
      </w:r>
      <w:r w:rsidR="002754A0">
        <w:rPr>
          <w:rFonts w:ascii="Arial" w:hAnsi="Arial" w:cs="Arial"/>
          <w:sz w:val="20"/>
          <w:szCs w:val="20"/>
        </w:rPr>
        <w:t xml:space="preserve">cien por cien </w:t>
      </w:r>
      <w:r>
        <w:rPr>
          <w:rFonts w:ascii="Arial" w:hAnsi="Arial" w:cs="Arial"/>
          <w:sz w:val="20"/>
          <w:szCs w:val="20"/>
        </w:rPr>
        <w:t>eléctrico.</w:t>
      </w:r>
    </w:p>
    <w:p w14:paraId="0B6F8496" w14:textId="3C0C7CD9" w:rsidR="00244720" w:rsidRPr="004B0F01" w:rsidRDefault="002754A0" w:rsidP="00244720">
      <w:pPr>
        <w:pStyle w:val="Prrafodelista"/>
        <w:numPr>
          <w:ilvl w:val="0"/>
          <w:numId w:val="8"/>
        </w:numPr>
        <w:spacing w:before="120" w:after="480" w:line="300" w:lineRule="auto"/>
        <w:ind w:left="709" w:hanging="425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Descuentos especiales durante el periodo de lanzamiento.</w:t>
      </w:r>
    </w:p>
    <w:p w14:paraId="5F8E14A2" w14:textId="6F2936FB" w:rsidR="00FD338D" w:rsidRDefault="00C64BD6" w:rsidP="00244720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287768">
        <w:rPr>
          <w:rFonts w:ascii="Arial" w:hAnsi="Arial" w:cs="Arial"/>
          <w:b/>
          <w:sz w:val="20"/>
          <w:szCs w:val="20"/>
        </w:rPr>
        <w:t xml:space="preserve">Madrid, </w:t>
      </w:r>
      <w:r w:rsidR="00244720">
        <w:rPr>
          <w:rFonts w:ascii="Arial" w:hAnsi="Arial" w:cs="Arial"/>
          <w:b/>
          <w:sz w:val="20"/>
          <w:szCs w:val="20"/>
        </w:rPr>
        <w:t xml:space="preserve">18 </w:t>
      </w:r>
      <w:r w:rsidRPr="00287768">
        <w:rPr>
          <w:rFonts w:ascii="Arial" w:hAnsi="Arial" w:cs="Arial"/>
          <w:b/>
          <w:sz w:val="20"/>
          <w:szCs w:val="20"/>
        </w:rPr>
        <w:t xml:space="preserve">de </w:t>
      </w:r>
      <w:r w:rsidR="00244720">
        <w:rPr>
          <w:rFonts w:ascii="Arial" w:hAnsi="Arial" w:cs="Arial"/>
          <w:b/>
          <w:sz w:val="20"/>
          <w:szCs w:val="20"/>
        </w:rPr>
        <w:t>marzo</w:t>
      </w:r>
      <w:r w:rsidRPr="00287768">
        <w:rPr>
          <w:rFonts w:ascii="Arial" w:hAnsi="Arial" w:cs="Arial"/>
          <w:b/>
          <w:sz w:val="20"/>
          <w:szCs w:val="20"/>
        </w:rPr>
        <w:t xml:space="preserve"> de 2025.</w:t>
      </w:r>
      <w:r w:rsidRPr="00287768">
        <w:rPr>
          <w:rFonts w:ascii="Arial" w:hAnsi="Arial" w:cs="Arial"/>
          <w:sz w:val="20"/>
          <w:szCs w:val="20"/>
        </w:rPr>
        <w:t xml:space="preserve"> </w:t>
      </w:r>
      <w:r w:rsidR="00244720" w:rsidRPr="00244720">
        <w:rPr>
          <w:rFonts w:ascii="Arial" w:hAnsi="Arial" w:cs="Arial"/>
          <w:sz w:val="20"/>
          <w:szCs w:val="20"/>
        </w:rPr>
        <w:t>Mazda anuncia el precio del nuevo Mazda6e</w:t>
      </w:r>
      <w:r w:rsidR="00244720">
        <w:rPr>
          <w:rFonts w:ascii="Arial" w:hAnsi="Arial" w:cs="Arial"/>
          <w:sz w:val="20"/>
          <w:szCs w:val="20"/>
        </w:rPr>
        <w:t xml:space="preserve"> para el mercado español</w:t>
      </w:r>
      <w:r w:rsidR="00244720" w:rsidRPr="00244720">
        <w:rPr>
          <w:rFonts w:ascii="Arial" w:hAnsi="Arial" w:cs="Arial"/>
          <w:sz w:val="20"/>
          <w:szCs w:val="20"/>
        </w:rPr>
        <w:t xml:space="preserve">, su modelo </w:t>
      </w:r>
      <w:r w:rsidR="006807B4">
        <w:rPr>
          <w:rFonts w:ascii="Arial" w:hAnsi="Arial" w:cs="Arial"/>
          <w:sz w:val="20"/>
          <w:szCs w:val="20"/>
        </w:rPr>
        <w:t xml:space="preserve">cien por cien </w:t>
      </w:r>
      <w:r w:rsidR="00244720" w:rsidRPr="00244720">
        <w:rPr>
          <w:rFonts w:ascii="Arial" w:hAnsi="Arial" w:cs="Arial"/>
          <w:sz w:val="20"/>
          <w:szCs w:val="20"/>
        </w:rPr>
        <w:t xml:space="preserve">eléctrico que fusiona la filosofía de diseño Kodo con la </w:t>
      </w:r>
      <w:r w:rsidR="002754A0">
        <w:rPr>
          <w:rFonts w:ascii="Arial" w:hAnsi="Arial" w:cs="Arial"/>
          <w:sz w:val="20"/>
          <w:szCs w:val="20"/>
        </w:rPr>
        <w:t>tradición japonesa</w:t>
      </w:r>
      <w:r w:rsidR="00244720" w:rsidRPr="00244720">
        <w:rPr>
          <w:rFonts w:ascii="Arial" w:hAnsi="Arial" w:cs="Arial"/>
          <w:sz w:val="20"/>
          <w:szCs w:val="20"/>
        </w:rPr>
        <w:t xml:space="preserve">. Este vehículo llegará a los concesionarios </w:t>
      </w:r>
      <w:r w:rsidR="002754A0">
        <w:rPr>
          <w:rFonts w:ascii="Arial" w:hAnsi="Arial" w:cs="Arial"/>
          <w:sz w:val="20"/>
          <w:szCs w:val="20"/>
        </w:rPr>
        <w:t>españoles</w:t>
      </w:r>
      <w:r w:rsidR="00244720" w:rsidRPr="00244720">
        <w:rPr>
          <w:rFonts w:ascii="Arial" w:hAnsi="Arial" w:cs="Arial"/>
          <w:sz w:val="20"/>
          <w:szCs w:val="20"/>
        </w:rPr>
        <w:t xml:space="preserve"> en el verano de 2025 con un precio de salida de</w:t>
      </w:r>
      <w:r w:rsidR="00FD338D">
        <w:rPr>
          <w:rFonts w:ascii="Arial" w:hAnsi="Arial" w:cs="Arial"/>
          <w:sz w:val="20"/>
          <w:szCs w:val="20"/>
        </w:rPr>
        <w:t>sde</w:t>
      </w:r>
      <w:r w:rsidR="00244720" w:rsidRPr="00244720">
        <w:rPr>
          <w:rFonts w:ascii="Arial" w:hAnsi="Arial" w:cs="Arial"/>
          <w:sz w:val="20"/>
          <w:szCs w:val="20"/>
        </w:rPr>
        <w:t xml:space="preserve"> </w:t>
      </w:r>
      <w:r w:rsidR="00E848CA" w:rsidRPr="00032DB6">
        <w:rPr>
          <w:rFonts w:ascii="Arial" w:hAnsi="Arial" w:cs="Arial"/>
          <w:sz w:val="20"/>
          <w:szCs w:val="20"/>
        </w:rPr>
        <w:t xml:space="preserve">43.725 € </w:t>
      </w:r>
      <w:r w:rsidR="00D46F8A" w:rsidRPr="00032DB6">
        <w:rPr>
          <w:rFonts w:ascii="Arial" w:hAnsi="Arial" w:cs="Arial"/>
          <w:sz w:val="20"/>
          <w:szCs w:val="20"/>
        </w:rPr>
        <w:t>A</w:t>
      </w:r>
      <w:r w:rsidR="003A02D3" w:rsidRPr="00032DB6">
        <w:rPr>
          <w:rFonts w:ascii="Arial" w:hAnsi="Arial" w:cs="Arial"/>
          <w:sz w:val="20"/>
          <w:szCs w:val="20"/>
        </w:rPr>
        <w:t xml:space="preserve"> partir de </w:t>
      </w:r>
      <w:r w:rsidR="001C0AF9" w:rsidRPr="00032DB6">
        <w:rPr>
          <w:rFonts w:ascii="Arial" w:hAnsi="Arial" w:cs="Arial"/>
          <w:sz w:val="20"/>
          <w:szCs w:val="20"/>
        </w:rPr>
        <w:t xml:space="preserve">hoy todos los clientes </w:t>
      </w:r>
      <w:r w:rsidR="002754A0" w:rsidRPr="00032DB6">
        <w:rPr>
          <w:rFonts w:ascii="Arial" w:hAnsi="Arial" w:cs="Arial"/>
          <w:sz w:val="20"/>
          <w:szCs w:val="20"/>
        </w:rPr>
        <w:t xml:space="preserve">interesados </w:t>
      </w:r>
      <w:r w:rsidR="001C0AF9" w:rsidRPr="00032DB6">
        <w:rPr>
          <w:rFonts w:ascii="Arial" w:hAnsi="Arial" w:cs="Arial"/>
          <w:sz w:val="20"/>
          <w:szCs w:val="20"/>
        </w:rPr>
        <w:t>pueden realizar un pedido en un Servicio Autorizado Mazda</w:t>
      </w:r>
      <w:r w:rsidR="00FD338D" w:rsidRPr="00032DB6">
        <w:rPr>
          <w:rFonts w:ascii="Arial" w:hAnsi="Arial" w:cs="Arial"/>
          <w:sz w:val="20"/>
          <w:szCs w:val="20"/>
        </w:rPr>
        <w:t xml:space="preserve">, disfrutando </w:t>
      </w:r>
      <w:r w:rsidR="002754A0" w:rsidRPr="00032DB6">
        <w:rPr>
          <w:rFonts w:ascii="Arial" w:hAnsi="Arial" w:cs="Arial"/>
          <w:sz w:val="20"/>
          <w:szCs w:val="20"/>
        </w:rPr>
        <w:t xml:space="preserve">durante el periodo de lanzamiento de un descuento adicional que dejará el vehículo en un PVP </w:t>
      </w:r>
      <w:r w:rsidR="00662190" w:rsidRPr="00032DB6">
        <w:rPr>
          <w:rFonts w:ascii="Arial" w:hAnsi="Arial" w:cs="Arial"/>
          <w:sz w:val="20"/>
          <w:szCs w:val="20"/>
        </w:rPr>
        <w:t>a partir de</w:t>
      </w:r>
      <w:r w:rsidR="002754A0" w:rsidRPr="00032DB6">
        <w:rPr>
          <w:rFonts w:ascii="Arial" w:hAnsi="Arial" w:cs="Arial"/>
          <w:sz w:val="20"/>
          <w:szCs w:val="20"/>
        </w:rPr>
        <w:t xml:space="preserve"> </w:t>
      </w:r>
      <w:r w:rsidR="00E848CA" w:rsidRPr="00032DB6">
        <w:rPr>
          <w:rFonts w:ascii="Arial" w:hAnsi="Arial" w:cs="Arial"/>
          <w:sz w:val="20"/>
          <w:szCs w:val="20"/>
        </w:rPr>
        <w:t>39.515</w:t>
      </w:r>
      <w:r w:rsidR="003A02D3" w:rsidRPr="00032DB6">
        <w:rPr>
          <w:rFonts w:ascii="Arial" w:hAnsi="Arial" w:cs="Arial"/>
          <w:sz w:val="20"/>
          <w:szCs w:val="20"/>
        </w:rPr>
        <w:t xml:space="preserve"> </w:t>
      </w:r>
      <w:r w:rsidR="002754A0" w:rsidRPr="00032DB6">
        <w:rPr>
          <w:rFonts w:ascii="Arial" w:hAnsi="Arial" w:cs="Arial"/>
          <w:sz w:val="20"/>
          <w:szCs w:val="20"/>
        </w:rPr>
        <w:t>€</w:t>
      </w:r>
      <w:r w:rsidR="00C36614" w:rsidRPr="00C36614">
        <w:rPr>
          <w:rFonts w:ascii="Arial" w:hAnsi="Arial" w:cs="Arial"/>
          <w:sz w:val="20"/>
          <w:szCs w:val="20"/>
        </w:rPr>
        <w:t>.</w:t>
      </w:r>
    </w:p>
    <w:p w14:paraId="0FC81188" w14:textId="5F7AB831" w:rsidR="002754A0" w:rsidRPr="00287768" w:rsidRDefault="002754A0" w:rsidP="002754A0">
      <w:pPr>
        <w:adjustRightInd w:val="0"/>
        <w:spacing w:after="240" w:line="276" w:lineRule="auto"/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Diferencias de precios entre versiones</w:t>
      </w:r>
    </w:p>
    <w:p w14:paraId="4895F05E" w14:textId="09278EE9" w:rsidR="002754A0" w:rsidRDefault="002754A0" w:rsidP="00202470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2754A0">
        <w:rPr>
          <w:rFonts w:ascii="Arial" w:hAnsi="Arial" w:cs="Arial"/>
          <w:sz w:val="20"/>
          <w:szCs w:val="20"/>
        </w:rPr>
        <w:t xml:space="preserve">El Mazda6e </w:t>
      </w:r>
      <w:r w:rsidR="000C362D">
        <w:rPr>
          <w:rFonts w:ascii="Arial" w:hAnsi="Arial" w:cs="Arial"/>
          <w:sz w:val="20"/>
          <w:szCs w:val="20"/>
        </w:rPr>
        <w:t>está</w:t>
      </w:r>
      <w:r w:rsidRPr="002754A0">
        <w:rPr>
          <w:rFonts w:ascii="Arial" w:hAnsi="Arial" w:cs="Arial"/>
          <w:sz w:val="20"/>
          <w:szCs w:val="20"/>
        </w:rPr>
        <w:t xml:space="preserve"> disponible en dos niveles de acabado y dos configuraciones de autonomía, ofreciendo opciones adaptadas a diferentes necesidades</w:t>
      </w:r>
      <w:r w:rsidR="00202470">
        <w:rPr>
          <w:rFonts w:ascii="Arial" w:hAnsi="Arial" w:cs="Arial"/>
          <w:sz w:val="20"/>
          <w:szCs w:val="20"/>
        </w:rPr>
        <w:t xml:space="preserve"> de clientes</w:t>
      </w:r>
      <w:r w:rsidRPr="002754A0">
        <w:rPr>
          <w:rFonts w:ascii="Arial" w:hAnsi="Arial" w:cs="Arial"/>
          <w:sz w:val="20"/>
          <w:szCs w:val="20"/>
        </w:rPr>
        <w:t>. La diferencia de precio entre la versión Takumi y la versión</w:t>
      </w:r>
      <w:r w:rsidR="00202470">
        <w:rPr>
          <w:rFonts w:ascii="Arial" w:hAnsi="Arial" w:cs="Arial"/>
          <w:sz w:val="20"/>
          <w:szCs w:val="20"/>
        </w:rPr>
        <w:t xml:space="preserve"> más equipada</w:t>
      </w:r>
      <w:r w:rsidRPr="002754A0">
        <w:rPr>
          <w:rFonts w:ascii="Arial" w:hAnsi="Arial" w:cs="Arial"/>
          <w:sz w:val="20"/>
          <w:szCs w:val="20"/>
        </w:rPr>
        <w:t xml:space="preserve"> Takumi Plus será de </w:t>
      </w:r>
      <w:r w:rsidR="00C800C7">
        <w:rPr>
          <w:rFonts w:ascii="Arial" w:hAnsi="Arial" w:cs="Arial"/>
          <w:sz w:val="20"/>
          <w:szCs w:val="20"/>
        </w:rPr>
        <w:t>1.650</w:t>
      </w:r>
      <w:r w:rsidRPr="002754A0">
        <w:rPr>
          <w:rFonts w:ascii="Arial" w:hAnsi="Arial" w:cs="Arial"/>
          <w:sz w:val="20"/>
          <w:szCs w:val="20"/>
        </w:rPr>
        <w:t xml:space="preserve"> €. </w:t>
      </w:r>
      <w:r>
        <w:rPr>
          <w:rFonts w:ascii="Arial" w:hAnsi="Arial" w:cs="Arial"/>
          <w:sz w:val="20"/>
          <w:szCs w:val="20"/>
        </w:rPr>
        <w:t xml:space="preserve">Para las </w:t>
      </w:r>
      <w:r w:rsidR="00202470">
        <w:rPr>
          <w:rFonts w:ascii="Arial" w:hAnsi="Arial" w:cs="Arial"/>
          <w:sz w:val="20"/>
          <w:szCs w:val="20"/>
        </w:rPr>
        <w:t>variaciones</w:t>
      </w:r>
      <w:r>
        <w:rPr>
          <w:rFonts w:ascii="Arial" w:hAnsi="Arial" w:cs="Arial"/>
          <w:sz w:val="20"/>
          <w:szCs w:val="20"/>
        </w:rPr>
        <w:t xml:space="preserve"> de autonomías, l</w:t>
      </w:r>
      <w:r w:rsidRPr="002754A0">
        <w:rPr>
          <w:rFonts w:ascii="Arial" w:hAnsi="Arial" w:cs="Arial"/>
          <w:sz w:val="20"/>
          <w:szCs w:val="20"/>
        </w:rPr>
        <w:t xml:space="preserve">os clientes podrán elegir entre una versión estándar y otra de gran autonomía, con un sobrecoste de </w:t>
      </w:r>
      <w:r w:rsidR="00C800C7">
        <w:rPr>
          <w:rFonts w:ascii="Arial" w:hAnsi="Arial" w:cs="Arial"/>
          <w:sz w:val="20"/>
          <w:szCs w:val="20"/>
        </w:rPr>
        <w:t>1.600</w:t>
      </w:r>
      <w:r w:rsidRPr="002754A0">
        <w:rPr>
          <w:rFonts w:ascii="Arial" w:hAnsi="Arial" w:cs="Arial"/>
          <w:sz w:val="20"/>
          <w:szCs w:val="20"/>
        </w:rPr>
        <w:t xml:space="preserve"> €.</w:t>
      </w:r>
    </w:p>
    <w:p w14:paraId="619E423B" w14:textId="49EB3F0F" w:rsidR="000C362D" w:rsidRPr="00287768" w:rsidRDefault="000C362D" w:rsidP="000C362D">
      <w:pPr>
        <w:adjustRightInd w:val="0"/>
        <w:spacing w:after="240" w:line="276" w:lineRule="auto"/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287768">
        <w:rPr>
          <w:rFonts w:ascii="Arial" w:hAnsi="Arial" w:cs="Arial"/>
          <w:b/>
          <w:sz w:val="20"/>
          <w:szCs w:val="20"/>
        </w:rPr>
        <w:t xml:space="preserve">Interior espacioso y </w:t>
      </w:r>
      <w:r w:rsidR="001A745C">
        <w:rPr>
          <w:rFonts w:ascii="Arial" w:hAnsi="Arial" w:cs="Arial"/>
          <w:b/>
          <w:sz w:val="20"/>
          <w:szCs w:val="20"/>
        </w:rPr>
        <w:t>tecnológico</w:t>
      </w:r>
    </w:p>
    <w:p w14:paraId="68733D79" w14:textId="62BC602D" w:rsidR="000C362D" w:rsidRDefault="000C362D" w:rsidP="000C362D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287768">
        <w:rPr>
          <w:rFonts w:ascii="Arial" w:hAnsi="Arial" w:cs="Arial"/>
          <w:sz w:val="20"/>
          <w:szCs w:val="20"/>
        </w:rPr>
        <w:t>El interior del Mazda6e se inspira en el concepto japonés del “</w:t>
      </w:r>
      <w:r>
        <w:rPr>
          <w:rFonts w:ascii="Arial" w:hAnsi="Arial" w:cs="Arial"/>
          <w:sz w:val="20"/>
          <w:szCs w:val="20"/>
        </w:rPr>
        <w:t>m</w:t>
      </w:r>
      <w:r w:rsidRPr="00287768">
        <w:rPr>
          <w:rFonts w:ascii="Arial" w:hAnsi="Arial" w:cs="Arial"/>
          <w:sz w:val="20"/>
          <w:szCs w:val="20"/>
        </w:rPr>
        <w:t xml:space="preserve">a”, que da protagonismo a la sencillez y a los espacios despejados. El </w:t>
      </w:r>
      <w:r>
        <w:rPr>
          <w:rFonts w:ascii="Arial" w:hAnsi="Arial" w:cs="Arial"/>
          <w:sz w:val="20"/>
          <w:szCs w:val="20"/>
        </w:rPr>
        <w:t>vehículo</w:t>
      </w:r>
      <w:r w:rsidRPr="00287768">
        <w:rPr>
          <w:rFonts w:ascii="Arial" w:hAnsi="Arial" w:cs="Arial"/>
          <w:sz w:val="20"/>
          <w:szCs w:val="20"/>
        </w:rPr>
        <w:t xml:space="preserve"> se encuentra disponible en dos categorías de acabados. En la versión Takumi, la tapicería es de </w:t>
      </w:r>
      <w:r>
        <w:rPr>
          <w:rFonts w:ascii="Arial" w:hAnsi="Arial" w:cs="Arial"/>
          <w:sz w:val="20"/>
          <w:szCs w:val="20"/>
        </w:rPr>
        <w:t>piel artificial</w:t>
      </w:r>
      <w:r w:rsidRPr="00287768">
        <w:rPr>
          <w:rFonts w:ascii="Arial" w:hAnsi="Arial" w:cs="Arial"/>
          <w:sz w:val="20"/>
          <w:szCs w:val="20"/>
        </w:rPr>
        <w:t xml:space="preserve"> en tonos beige cálido o negro. Por su parte, la versión Takumi Plus ofrece una tapicería de </w:t>
      </w:r>
      <w:r>
        <w:rPr>
          <w:rFonts w:ascii="Arial" w:hAnsi="Arial" w:cs="Arial"/>
          <w:sz w:val="20"/>
          <w:szCs w:val="20"/>
        </w:rPr>
        <w:t>color Tan Nap</w:t>
      </w:r>
      <w:r w:rsidRPr="00287768">
        <w:rPr>
          <w:rFonts w:ascii="Arial" w:hAnsi="Arial" w:cs="Arial"/>
          <w:sz w:val="20"/>
          <w:szCs w:val="20"/>
        </w:rPr>
        <w:t xml:space="preserve">pa </w:t>
      </w:r>
      <w:r>
        <w:rPr>
          <w:rFonts w:ascii="Arial" w:hAnsi="Arial" w:cs="Arial"/>
          <w:sz w:val="20"/>
          <w:szCs w:val="20"/>
        </w:rPr>
        <w:t xml:space="preserve">- </w:t>
      </w:r>
      <w:r w:rsidRPr="00287768">
        <w:rPr>
          <w:rFonts w:ascii="Arial" w:hAnsi="Arial" w:cs="Arial"/>
          <w:sz w:val="20"/>
          <w:szCs w:val="20"/>
        </w:rPr>
        <w:t>tostado</w:t>
      </w:r>
      <w:r>
        <w:rPr>
          <w:rFonts w:ascii="Arial" w:hAnsi="Arial" w:cs="Arial"/>
          <w:sz w:val="20"/>
          <w:szCs w:val="20"/>
        </w:rPr>
        <w:t xml:space="preserve"> –</w:t>
      </w:r>
      <w:r w:rsidRPr="00287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con detalles en</w:t>
      </w:r>
      <w:r w:rsidRPr="00287768">
        <w:rPr>
          <w:rFonts w:ascii="Arial" w:hAnsi="Arial" w:cs="Arial"/>
          <w:sz w:val="20"/>
          <w:szCs w:val="20"/>
        </w:rPr>
        <w:t xml:space="preserve"> </w:t>
      </w:r>
      <w:r w:rsidR="008C3DE3">
        <w:rPr>
          <w:rFonts w:ascii="Arial" w:hAnsi="Arial" w:cs="Arial"/>
          <w:sz w:val="20"/>
          <w:szCs w:val="20"/>
        </w:rPr>
        <w:t>piel vuelta y piel sintética</w:t>
      </w:r>
      <w:r w:rsidRPr="00287768">
        <w:rPr>
          <w:rFonts w:ascii="Arial" w:hAnsi="Arial" w:cs="Arial"/>
          <w:sz w:val="20"/>
          <w:szCs w:val="20"/>
        </w:rPr>
        <w:t>, a la que suma un parasol eléctrico para el techo solar</w:t>
      </w:r>
      <w:r>
        <w:rPr>
          <w:rFonts w:ascii="Arial" w:hAnsi="Arial" w:cs="Arial"/>
          <w:sz w:val="20"/>
          <w:szCs w:val="20"/>
        </w:rPr>
        <w:t xml:space="preserve"> panorámico.</w:t>
      </w:r>
    </w:p>
    <w:p w14:paraId="21A9BDC9" w14:textId="38868A65" w:rsidR="000C362D" w:rsidRPr="000C362D" w:rsidRDefault="000C362D" w:rsidP="000C362D">
      <w:pPr>
        <w:adjustRightInd w:val="0"/>
        <w:spacing w:after="240" w:line="276" w:lineRule="auto"/>
        <w:jc w:val="both"/>
        <w:rPr>
          <w:rFonts w:ascii="Arial" w:hAnsi="Arial" w:cs="Arial"/>
          <w:kern w:val="2"/>
          <w:sz w:val="20"/>
          <w:szCs w:val="20"/>
        </w:rPr>
      </w:pPr>
      <w:r w:rsidRPr="000C362D">
        <w:rPr>
          <w:rFonts w:ascii="Arial" w:hAnsi="Arial" w:cs="Arial"/>
          <w:kern w:val="2"/>
          <w:sz w:val="20"/>
          <w:szCs w:val="20"/>
        </w:rPr>
        <w:t xml:space="preserve">A nivel tecnológico, incorpora una pantalla táctil de 14,6 pulgadas, un cuadro de instrumentos digital de 10,2 pulgadas y una pantalla Head-Up Display </w:t>
      </w:r>
      <w:r w:rsidR="001A745C">
        <w:rPr>
          <w:rFonts w:ascii="Arial" w:hAnsi="Arial" w:cs="Arial"/>
          <w:kern w:val="2"/>
          <w:sz w:val="20"/>
          <w:szCs w:val="20"/>
        </w:rPr>
        <w:t>avanzado</w:t>
      </w:r>
      <w:r w:rsidRPr="000C362D">
        <w:rPr>
          <w:rFonts w:ascii="Arial" w:hAnsi="Arial" w:cs="Arial"/>
          <w:kern w:val="2"/>
          <w:sz w:val="20"/>
          <w:szCs w:val="20"/>
        </w:rPr>
        <w:t>. Su sistema de sonido SonyPRO® de 14 altavoces garantiza una experiencia envolvente.</w:t>
      </w:r>
    </w:p>
    <w:p w14:paraId="04E0C88D" w14:textId="77777777" w:rsidR="00202470" w:rsidRPr="00202470" w:rsidRDefault="00202470" w:rsidP="00202470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202470">
        <w:rPr>
          <w:rFonts w:ascii="Arial" w:hAnsi="Arial" w:cs="Arial"/>
          <w:b/>
          <w:bCs/>
          <w:sz w:val="20"/>
          <w:szCs w:val="20"/>
        </w:rPr>
        <w:t>Prestaciones equilibradas y carga rápida</w:t>
      </w:r>
    </w:p>
    <w:p w14:paraId="471E9419" w14:textId="77777777" w:rsidR="00C36614" w:rsidRDefault="000C362D" w:rsidP="00202470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Disponible</w:t>
      </w:r>
      <w:r w:rsidR="00202470" w:rsidRPr="00202470">
        <w:rPr>
          <w:rFonts w:ascii="Arial" w:hAnsi="Arial" w:cs="Arial"/>
          <w:sz w:val="20"/>
          <w:szCs w:val="20"/>
        </w:rPr>
        <w:t xml:space="preserve"> con dos motorizaciones diseñadas para ofrecer una conducción eficiente y suave. La versión estándar está equipada con una batería de 68,8 kWh que proporciona una autonomía de hasta 479 km y un motor eléctrico de 190 kW (258 CV). </w:t>
      </w:r>
    </w:p>
    <w:p w14:paraId="4FE2EDA4" w14:textId="73EAF608" w:rsidR="00202470" w:rsidRDefault="00202470" w:rsidP="00202470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202470">
        <w:rPr>
          <w:rFonts w:ascii="Arial" w:hAnsi="Arial" w:cs="Arial"/>
          <w:sz w:val="20"/>
          <w:szCs w:val="20"/>
        </w:rPr>
        <w:lastRenderedPageBreak/>
        <w:t xml:space="preserve">Por su parte, la versión </w:t>
      </w:r>
      <w:r w:rsidR="000C362D">
        <w:rPr>
          <w:rFonts w:ascii="Arial" w:hAnsi="Arial" w:cs="Arial"/>
          <w:sz w:val="20"/>
          <w:szCs w:val="20"/>
        </w:rPr>
        <w:t>gran autonomía</w:t>
      </w:r>
      <w:r w:rsidRPr="00202470">
        <w:rPr>
          <w:rFonts w:ascii="Arial" w:hAnsi="Arial" w:cs="Arial"/>
          <w:sz w:val="20"/>
          <w:szCs w:val="20"/>
        </w:rPr>
        <w:t xml:space="preserve"> incorpora una batería de 80 kWh, alcanzando una autonomía de hasta 552 km con un motor de 180 kW (245 CV).</w:t>
      </w:r>
      <w:r>
        <w:rPr>
          <w:rFonts w:ascii="Arial" w:hAnsi="Arial" w:cs="Arial"/>
          <w:sz w:val="20"/>
          <w:szCs w:val="20"/>
        </w:rPr>
        <w:t xml:space="preserve"> </w:t>
      </w:r>
      <w:r w:rsidRPr="00202470">
        <w:rPr>
          <w:rFonts w:ascii="Arial" w:hAnsi="Arial" w:cs="Arial"/>
          <w:sz w:val="20"/>
          <w:szCs w:val="20"/>
        </w:rPr>
        <w:t xml:space="preserve">Además, su sistema de carga rápida permite pasar del 10% al 80% en solo </w:t>
      </w:r>
      <w:r w:rsidR="008F669B" w:rsidRPr="008F669B">
        <w:rPr>
          <w:rFonts w:ascii="Arial" w:hAnsi="Arial" w:cs="Arial"/>
          <w:sz w:val="20"/>
          <w:szCs w:val="20"/>
        </w:rPr>
        <w:t>47</w:t>
      </w:r>
      <w:r w:rsidRPr="008F669B">
        <w:rPr>
          <w:rFonts w:ascii="Arial" w:hAnsi="Arial" w:cs="Arial"/>
          <w:sz w:val="20"/>
          <w:szCs w:val="20"/>
        </w:rPr>
        <w:t xml:space="preserve"> minutos,</w:t>
      </w:r>
      <w:r w:rsidRPr="00202470">
        <w:rPr>
          <w:rFonts w:ascii="Arial" w:hAnsi="Arial" w:cs="Arial"/>
          <w:sz w:val="20"/>
          <w:szCs w:val="20"/>
        </w:rPr>
        <w:t xml:space="preserve"> ofreciendo una solución práctica para todo tipo de trayectos.</w:t>
      </w:r>
    </w:p>
    <w:p w14:paraId="414B1C55" w14:textId="77777777" w:rsidR="001A745C" w:rsidRPr="00287768" w:rsidRDefault="001A745C" w:rsidP="001A745C">
      <w:pPr>
        <w:adjustRightInd w:val="0"/>
        <w:spacing w:after="240" w:line="276" w:lineRule="auto"/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 w:rsidRPr="00287768">
        <w:rPr>
          <w:rFonts w:ascii="Arial" w:hAnsi="Arial" w:cs="Arial"/>
          <w:b/>
          <w:sz w:val="20"/>
          <w:szCs w:val="20"/>
        </w:rPr>
        <w:t>Una seguridad diseñada en torno a los pasajeros</w:t>
      </w:r>
    </w:p>
    <w:p w14:paraId="37075E06" w14:textId="77777777" w:rsidR="001A745C" w:rsidRPr="00287768" w:rsidRDefault="001A745C" w:rsidP="001A745C">
      <w:pPr>
        <w:adjustRightInd w:val="0"/>
        <w:spacing w:after="240" w:line="276" w:lineRule="auto"/>
        <w:jc w:val="both"/>
        <w:rPr>
          <w:rFonts w:ascii="Arial" w:hAnsi="Arial" w:cs="Arial"/>
          <w:kern w:val="2"/>
          <w:sz w:val="20"/>
          <w:szCs w:val="20"/>
        </w:rPr>
      </w:pPr>
      <w:r w:rsidRPr="00287768">
        <w:rPr>
          <w:rFonts w:ascii="Arial" w:hAnsi="Arial" w:cs="Arial"/>
          <w:sz w:val="20"/>
          <w:szCs w:val="20"/>
        </w:rPr>
        <w:t xml:space="preserve">La seguridad es una prioridad en el Mazda6e. El equipamiento de seguridad está formado por nueve airbags, a los que se suma el Sistema avanzado de asistencia a la conducción de Mazda, con freno de emergencia autónomo, alerta de cambio involuntario de carril, reconocimiento de señales de tráfico y otras muchas funciones pensadas para ayudar al conductor a evitar posibles peligros. </w:t>
      </w:r>
    </w:p>
    <w:p w14:paraId="30AEEA37" w14:textId="1B2F1AF2" w:rsidR="001A745C" w:rsidRPr="00287768" w:rsidRDefault="001A745C" w:rsidP="001A745C">
      <w:pPr>
        <w:adjustRightInd w:val="0"/>
        <w:spacing w:after="240" w:line="276" w:lineRule="auto"/>
        <w:jc w:val="both"/>
        <w:rPr>
          <w:rFonts w:ascii="Arial" w:hAnsi="Arial" w:cs="Arial"/>
          <w:kern w:val="2"/>
          <w:sz w:val="20"/>
          <w:szCs w:val="20"/>
        </w:rPr>
      </w:pPr>
      <w:r w:rsidRPr="00287768">
        <w:rPr>
          <w:rFonts w:ascii="Arial" w:hAnsi="Arial" w:cs="Arial"/>
          <w:sz w:val="20"/>
          <w:szCs w:val="20"/>
        </w:rPr>
        <w:t xml:space="preserve">El nuevo Sistema de monitorización de ocupantes utiliza una cámara interior para detectar a los niños que viajan en los asientos traseros y muestra su imagen en la pantalla central. Cuando el conductor abandona el coche, un tono de aviso le recuerda la presencia de niños, para que no se queden </w:t>
      </w:r>
      <w:r>
        <w:rPr>
          <w:rFonts w:ascii="Arial" w:hAnsi="Arial" w:cs="Arial"/>
          <w:sz w:val="20"/>
          <w:szCs w:val="20"/>
        </w:rPr>
        <w:t>por descuido</w:t>
      </w:r>
      <w:r w:rsidRPr="00287768">
        <w:rPr>
          <w:rFonts w:ascii="Arial" w:hAnsi="Arial" w:cs="Arial"/>
          <w:sz w:val="20"/>
          <w:szCs w:val="20"/>
        </w:rPr>
        <w:t xml:space="preserve"> en el coche sin vigilancia.</w:t>
      </w:r>
    </w:p>
    <w:p w14:paraId="63C36B2D" w14:textId="16FB1286" w:rsidR="0059746F" w:rsidRDefault="0059746F" w:rsidP="001C0AF9">
      <w:pPr>
        <w:adjustRightInd w:val="0"/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59746F">
        <w:rPr>
          <w:rFonts w:ascii="Arial" w:hAnsi="Arial" w:cs="Arial"/>
          <w:sz w:val="20"/>
          <w:szCs w:val="20"/>
        </w:rPr>
        <w:t>El nuevo Mazda6e combina un diseño elegante con tecnología de vanguardia, integrando una alternativa dentro del enfoque multisolución de la marca japonesa. Para ofrecer un servicio óptimo a los clientes, Mazda cuenta con una sólida red de 64 concesionarios y 92 puntos de venta en toda España, respaldada por más de 25 años de experiencia</w:t>
      </w:r>
      <w:r>
        <w:rPr>
          <w:rFonts w:ascii="Arial" w:hAnsi="Arial" w:cs="Arial"/>
          <w:sz w:val="20"/>
          <w:szCs w:val="20"/>
        </w:rPr>
        <w:t xml:space="preserve"> y altamente formada</w:t>
      </w:r>
      <w:r w:rsidRPr="0059746F">
        <w:rPr>
          <w:rFonts w:ascii="Arial" w:hAnsi="Arial" w:cs="Arial"/>
          <w:sz w:val="20"/>
          <w:szCs w:val="20"/>
        </w:rPr>
        <w:t>, garantizando un soporte de calidad y atención especializada</w:t>
      </w:r>
      <w:r>
        <w:rPr>
          <w:rFonts w:ascii="Arial" w:hAnsi="Arial" w:cs="Arial"/>
          <w:sz w:val="20"/>
          <w:szCs w:val="20"/>
        </w:rPr>
        <w:t xml:space="preserve"> para este vehículo.</w:t>
      </w:r>
    </w:p>
    <w:p w14:paraId="79550B9F" w14:textId="77777777" w:rsidR="00880B08" w:rsidRDefault="00880B08" w:rsidP="00EA3BD3">
      <w:pPr>
        <w:adjustRightInd w:val="0"/>
        <w:spacing w:line="276" w:lineRule="auto"/>
        <w:jc w:val="center"/>
        <w:rPr>
          <w:rFonts w:ascii="Arial" w:hAnsi="Arial" w:cs="Arial"/>
          <w:sz w:val="22"/>
          <w:szCs w:val="21"/>
        </w:rPr>
      </w:pPr>
    </w:p>
    <w:p w14:paraId="0A931AF9" w14:textId="0B735E4B" w:rsidR="00BF1CDF" w:rsidRDefault="00094A26" w:rsidP="00EA3BD3">
      <w:pPr>
        <w:adjustRightInd w:val="0"/>
        <w:spacing w:line="276" w:lineRule="auto"/>
        <w:jc w:val="center"/>
        <w:rPr>
          <w:rFonts w:ascii="Arial" w:hAnsi="Arial" w:cs="Arial"/>
          <w:sz w:val="22"/>
          <w:szCs w:val="21"/>
        </w:rPr>
      </w:pPr>
      <w:r w:rsidRPr="001176F9">
        <w:rPr>
          <w:rFonts w:ascii="Arial" w:hAnsi="Arial" w:cs="Arial"/>
          <w:sz w:val="22"/>
          <w:szCs w:val="21"/>
        </w:rPr>
        <w:t>###</w:t>
      </w:r>
    </w:p>
    <w:p w14:paraId="0F717188" w14:textId="77777777" w:rsidR="004657E7" w:rsidRDefault="004657E7" w:rsidP="008F7184">
      <w:pPr>
        <w:adjustRightInd w:val="0"/>
        <w:spacing w:line="240" w:lineRule="exact"/>
        <w:jc w:val="center"/>
        <w:rPr>
          <w:rFonts w:ascii="Arial" w:hAnsi="Arial" w:cs="Arial"/>
          <w:sz w:val="22"/>
          <w:szCs w:val="21"/>
        </w:rPr>
      </w:pPr>
    </w:p>
    <w:p w14:paraId="3E484D9F" w14:textId="77777777" w:rsidR="003349F9" w:rsidRDefault="003349F9" w:rsidP="008F7184">
      <w:pPr>
        <w:adjustRightInd w:val="0"/>
        <w:spacing w:line="240" w:lineRule="exact"/>
        <w:jc w:val="center"/>
        <w:rPr>
          <w:rFonts w:ascii="Arial" w:hAnsi="Arial" w:cs="Arial"/>
          <w:sz w:val="22"/>
          <w:szCs w:val="21"/>
        </w:rPr>
      </w:pPr>
    </w:p>
    <w:p w14:paraId="146BCD91" w14:textId="77777777" w:rsidR="00E6242D" w:rsidRDefault="00E6242D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</w:p>
    <w:p w14:paraId="64D330F1" w14:textId="1127137B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 w:rsidRPr="00543856">
        <w:rPr>
          <w:rFonts w:ascii="Arial" w:hAnsi="Arial" w:cs="Arial"/>
          <w:kern w:val="2"/>
          <w:sz w:val="20"/>
          <w:szCs w:val="18"/>
          <w:lang w:eastAsia="ja-JP"/>
        </w:rPr>
        <w:t>Para más información:</w:t>
      </w:r>
    </w:p>
    <w:p w14:paraId="15098C1C" w14:textId="77777777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</w:p>
    <w:p w14:paraId="2A50B9A2" w14:textId="77777777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b/>
          <w:kern w:val="2"/>
          <w:sz w:val="20"/>
          <w:szCs w:val="18"/>
          <w:lang w:eastAsia="ja-JP"/>
        </w:rPr>
      </w:pPr>
      <w:r w:rsidRPr="00543856">
        <w:rPr>
          <w:rFonts w:ascii="Arial" w:hAnsi="Arial" w:cs="Arial"/>
          <w:b/>
          <w:kern w:val="2"/>
          <w:sz w:val="20"/>
          <w:szCs w:val="18"/>
          <w:lang w:eastAsia="ja-JP"/>
        </w:rPr>
        <w:t>Natalia García</w:t>
      </w:r>
    </w:p>
    <w:p w14:paraId="716C3EF3" w14:textId="77777777" w:rsidR="00E569FE" w:rsidRPr="00543856" w:rsidRDefault="00E569FE" w:rsidP="00E569FE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 w:rsidRPr="00543856">
        <w:rPr>
          <w:rFonts w:ascii="Arial" w:hAnsi="Arial" w:cs="Arial"/>
          <w:kern w:val="2"/>
          <w:sz w:val="20"/>
          <w:szCs w:val="18"/>
          <w:lang w:eastAsia="ja-JP"/>
        </w:rPr>
        <w:t>Directora</w:t>
      </w:r>
      <w:r>
        <w:rPr>
          <w:rFonts w:ascii="Arial" w:hAnsi="Arial" w:cs="Arial"/>
          <w:kern w:val="2"/>
          <w:sz w:val="20"/>
          <w:szCs w:val="18"/>
          <w:lang w:eastAsia="ja-JP"/>
        </w:rPr>
        <w:t xml:space="preserve"> de Marketing y</w:t>
      </w:r>
      <w:r w:rsidRPr="00543856"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>
        <w:rPr>
          <w:rFonts w:ascii="Arial" w:hAnsi="Arial" w:cs="Arial"/>
          <w:kern w:val="2"/>
          <w:sz w:val="20"/>
          <w:szCs w:val="18"/>
          <w:lang w:eastAsia="ja-JP"/>
        </w:rPr>
        <w:t>C</w:t>
      </w:r>
      <w:r w:rsidRPr="00543856">
        <w:rPr>
          <w:rFonts w:ascii="Arial" w:hAnsi="Arial" w:cs="Arial"/>
          <w:kern w:val="2"/>
          <w:sz w:val="20"/>
          <w:szCs w:val="18"/>
          <w:lang w:eastAsia="ja-JP"/>
        </w:rPr>
        <w:t>omunicación</w:t>
      </w:r>
    </w:p>
    <w:p w14:paraId="60B7DCD9" w14:textId="77777777" w:rsidR="00E569FE" w:rsidRPr="00543856" w:rsidRDefault="00E569FE" w:rsidP="00E569FE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 w:rsidRPr="00543856">
        <w:rPr>
          <w:rFonts w:ascii="Arial" w:hAnsi="Arial" w:cs="Arial"/>
          <w:kern w:val="2"/>
          <w:sz w:val="20"/>
          <w:szCs w:val="18"/>
          <w:lang w:eastAsia="ja-JP"/>
        </w:rPr>
        <w:t xml:space="preserve">Telf.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91</w:t>
      </w:r>
      <w:r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418</w:t>
      </w:r>
      <w:r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54</w:t>
      </w:r>
      <w:r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80</w:t>
      </w:r>
      <w:r>
        <w:rPr>
          <w:rFonts w:ascii="Arial" w:hAnsi="Arial" w:cs="Arial"/>
          <w:kern w:val="2"/>
          <w:sz w:val="20"/>
          <w:szCs w:val="18"/>
          <w:lang w:eastAsia="ja-JP"/>
        </w:rPr>
        <w:t xml:space="preserve"> / 609 260 632</w:t>
      </w:r>
    </w:p>
    <w:p w14:paraId="08A05251" w14:textId="77777777" w:rsidR="00E569FE" w:rsidRPr="00C83E11" w:rsidRDefault="00E569FE" w:rsidP="00E569FE">
      <w:pPr>
        <w:adjustRightInd w:val="0"/>
        <w:spacing w:line="240" w:lineRule="exact"/>
        <w:rPr>
          <w:rStyle w:val="Hipervnculo"/>
          <w:rFonts w:ascii="Arial" w:hAnsi="Arial" w:cs="Arial"/>
          <w:sz w:val="20"/>
          <w:szCs w:val="20"/>
          <w:lang w:val="es-ES_tradnl"/>
        </w:rPr>
      </w:pPr>
      <w:r w:rsidRPr="00C83E11">
        <w:rPr>
          <w:rStyle w:val="Hipervnculo"/>
          <w:rFonts w:ascii="Arial" w:hAnsi="Arial" w:cs="Arial"/>
          <w:sz w:val="20"/>
          <w:szCs w:val="20"/>
          <w:lang w:val="es-ES_tradnl"/>
        </w:rPr>
        <w:t>ngarcia@mazdaeur.com</w:t>
      </w:r>
    </w:p>
    <w:p w14:paraId="7CB7EC7A" w14:textId="77777777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b/>
          <w:kern w:val="2"/>
          <w:sz w:val="20"/>
          <w:szCs w:val="18"/>
          <w:lang w:eastAsia="ja-JP"/>
        </w:rPr>
      </w:pPr>
    </w:p>
    <w:p w14:paraId="36F8007A" w14:textId="77777777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b/>
          <w:kern w:val="2"/>
          <w:sz w:val="20"/>
          <w:szCs w:val="18"/>
          <w:lang w:eastAsia="ja-JP"/>
        </w:rPr>
      </w:pPr>
      <w:r>
        <w:rPr>
          <w:rFonts w:ascii="Arial" w:hAnsi="Arial" w:cs="Arial"/>
          <w:b/>
          <w:kern w:val="2"/>
          <w:sz w:val="20"/>
          <w:szCs w:val="18"/>
          <w:lang w:eastAsia="ja-JP"/>
        </w:rPr>
        <w:t>Juan Antonio Moya</w:t>
      </w:r>
    </w:p>
    <w:p w14:paraId="63372169" w14:textId="4A18612F" w:rsidR="00094A26" w:rsidRPr="00543856" w:rsidRDefault="00E569FE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>
        <w:rPr>
          <w:rFonts w:ascii="Arial" w:hAnsi="Arial" w:cs="Arial"/>
          <w:kern w:val="2"/>
          <w:sz w:val="20"/>
          <w:szCs w:val="18"/>
          <w:lang w:eastAsia="ja-JP"/>
        </w:rPr>
        <w:t>Manager</w:t>
      </w:r>
      <w:r w:rsidR="00094A26" w:rsidRPr="00543856">
        <w:rPr>
          <w:rFonts w:ascii="Arial" w:hAnsi="Arial" w:cs="Arial"/>
          <w:kern w:val="2"/>
          <w:sz w:val="20"/>
          <w:szCs w:val="18"/>
          <w:lang w:eastAsia="ja-JP"/>
        </w:rPr>
        <w:t xml:space="preserve"> de prensa</w:t>
      </w:r>
    </w:p>
    <w:p w14:paraId="550991DC" w14:textId="51FE618F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 w:rsidRPr="00543856">
        <w:rPr>
          <w:rFonts w:ascii="Arial" w:hAnsi="Arial" w:cs="Arial"/>
          <w:kern w:val="2"/>
          <w:sz w:val="20"/>
          <w:szCs w:val="18"/>
          <w:lang w:eastAsia="ja-JP"/>
        </w:rPr>
        <w:t xml:space="preserve">Telf.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91</w:t>
      </w:r>
      <w:r w:rsidR="00E569FE"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418</w:t>
      </w:r>
      <w:r w:rsidR="00E569FE"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54</w:t>
      </w:r>
      <w:r w:rsidR="00E569FE"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 w:rsidRPr="00961AAF">
        <w:rPr>
          <w:rFonts w:ascii="Arial" w:hAnsi="Arial" w:cs="Arial"/>
          <w:kern w:val="2"/>
          <w:sz w:val="20"/>
          <w:szCs w:val="18"/>
          <w:lang w:eastAsia="ja-JP"/>
        </w:rPr>
        <w:t>80</w:t>
      </w:r>
      <w:r>
        <w:rPr>
          <w:rFonts w:ascii="Arial" w:hAnsi="Arial" w:cs="Arial"/>
          <w:kern w:val="2"/>
          <w:sz w:val="20"/>
          <w:szCs w:val="18"/>
          <w:lang w:eastAsia="ja-JP"/>
        </w:rPr>
        <w:t xml:space="preserve"> / 616</w:t>
      </w:r>
      <w:r w:rsidR="00E569FE"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>
        <w:rPr>
          <w:rFonts w:ascii="Arial" w:hAnsi="Arial" w:cs="Arial"/>
          <w:kern w:val="2"/>
          <w:sz w:val="20"/>
          <w:szCs w:val="18"/>
          <w:lang w:eastAsia="ja-JP"/>
        </w:rPr>
        <w:t>455</w:t>
      </w:r>
      <w:r w:rsidR="00E569FE">
        <w:rPr>
          <w:rFonts w:ascii="Arial" w:hAnsi="Arial" w:cs="Arial"/>
          <w:kern w:val="2"/>
          <w:sz w:val="20"/>
          <w:szCs w:val="18"/>
          <w:lang w:eastAsia="ja-JP"/>
        </w:rPr>
        <w:t xml:space="preserve"> </w:t>
      </w:r>
      <w:r>
        <w:rPr>
          <w:rFonts w:ascii="Arial" w:hAnsi="Arial" w:cs="Arial"/>
          <w:kern w:val="2"/>
          <w:sz w:val="20"/>
          <w:szCs w:val="18"/>
          <w:lang w:eastAsia="ja-JP"/>
        </w:rPr>
        <w:t>295</w:t>
      </w:r>
    </w:p>
    <w:p w14:paraId="6B2D8128" w14:textId="77777777" w:rsidR="00094A26" w:rsidRPr="00C83E11" w:rsidRDefault="00094A26" w:rsidP="00094A26">
      <w:pPr>
        <w:adjustRightInd w:val="0"/>
        <w:spacing w:line="240" w:lineRule="exact"/>
        <w:rPr>
          <w:rStyle w:val="Hipervnculo"/>
          <w:rFonts w:ascii="Arial" w:hAnsi="Arial" w:cs="Arial"/>
          <w:sz w:val="20"/>
          <w:szCs w:val="20"/>
          <w:lang w:val="es-ES_tradnl"/>
        </w:rPr>
      </w:pPr>
      <w:r>
        <w:rPr>
          <w:rStyle w:val="Hipervnculo"/>
          <w:rFonts w:ascii="Arial" w:hAnsi="Arial" w:cs="Arial"/>
          <w:sz w:val="20"/>
          <w:szCs w:val="20"/>
          <w:lang w:val="es-ES_tradnl"/>
        </w:rPr>
        <w:t>jmoya@mazdaeur.com</w:t>
      </w:r>
    </w:p>
    <w:p w14:paraId="4BC0CC5F" w14:textId="77777777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</w:p>
    <w:p w14:paraId="3E6D47A1" w14:textId="77777777" w:rsidR="00094A26" w:rsidRDefault="00094A26" w:rsidP="00094A26">
      <w:pPr>
        <w:adjustRightInd w:val="0"/>
        <w:spacing w:line="240" w:lineRule="exact"/>
        <w:rPr>
          <w:rStyle w:val="Hipervnculo"/>
          <w:rFonts w:ascii="Arial" w:hAnsi="Arial" w:cs="Arial"/>
          <w:sz w:val="20"/>
          <w:szCs w:val="20"/>
          <w:lang w:val="es-ES_tradnl"/>
        </w:rPr>
      </w:pPr>
      <w:r w:rsidRPr="00543856">
        <w:rPr>
          <w:rFonts w:ascii="Arial" w:hAnsi="Arial" w:cs="Arial"/>
          <w:kern w:val="2"/>
          <w:sz w:val="20"/>
          <w:szCs w:val="18"/>
          <w:lang w:eastAsia="ja-JP"/>
        </w:rPr>
        <w:t xml:space="preserve">Web de prensa: </w:t>
      </w:r>
      <w:hyperlink r:id="rId8" w:history="1">
        <w:r w:rsidRPr="00A80145">
          <w:rPr>
            <w:rStyle w:val="Hipervnculo"/>
            <w:rFonts w:ascii="Arial" w:hAnsi="Arial" w:cs="Arial"/>
            <w:color w:val="0070C0"/>
            <w:sz w:val="20"/>
            <w:szCs w:val="20"/>
            <w:lang w:val="es-ES_tradnl"/>
          </w:rPr>
          <w:t>www.mazda-press.es</w:t>
        </w:r>
      </w:hyperlink>
    </w:p>
    <w:p w14:paraId="0161D3A5" w14:textId="77777777" w:rsidR="00094A26" w:rsidRPr="00C00E37" w:rsidRDefault="00094A26" w:rsidP="00094A26">
      <w:pPr>
        <w:adjustRightInd w:val="0"/>
        <w:spacing w:line="240" w:lineRule="exact"/>
        <w:rPr>
          <w:rFonts w:ascii="Arial" w:hAnsi="Arial" w:cs="Arial"/>
          <w:color w:val="0563C1" w:themeColor="hyperlink"/>
          <w:sz w:val="20"/>
          <w:szCs w:val="20"/>
          <w:u w:val="single"/>
          <w:lang w:val="es-ES_tradnl"/>
        </w:rPr>
      </w:pPr>
      <w:r w:rsidRPr="00543856">
        <w:rPr>
          <w:rFonts w:ascii="Arial" w:hAnsi="Arial" w:cs="Arial"/>
          <w:kern w:val="2"/>
          <w:sz w:val="20"/>
          <w:szCs w:val="18"/>
          <w:lang w:eastAsia="ja-JP"/>
        </w:rPr>
        <w:t xml:space="preserve">Web oficial: </w:t>
      </w:r>
      <w:hyperlink r:id="rId9" w:history="1">
        <w:r w:rsidRPr="00C55EB3">
          <w:rPr>
            <w:rStyle w:val="Hipervnculo"/>
            <w:rFonts w:ascii="Arial" w:hAnsi="Arial" w:cs="Arial"/>
            <w:sz w:val="20"/>
            <w:szCs w:val="20"/>
            <w:lang w:val="es-ES_tradnl"/>
          </w:rPr>
          <w:t>www.mazda.es</w:t>
        </w:r>
      </w:hyperlink>
    </w:p>
    <w:p w14:paraId="2101007D" w14:textId="77777777" w:rsidR="00094A26" w:rsidRPr="00102EC5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 w:rsidRPr="00102EC5">
        <w:rPr>
          <w:rFonts w:ascii="Arial" w:hAnsi="Arial" w:cs="Arial"/>
          <w:kern w:val="2"/>
          <w:sz w:val="20"/>
          <w:szCs w:val="18"/>
          <w:lang w:eastAsia="ja-JP"/>
        </w:rPr>
        <w:t xml:space="preserve">Facebook: </w:t>
      </w:r>
      <w:hyperlink r:id="rId10" w:history="1">
        <w:r w:rsidRPr="00102EC5">
          <w:rPr>
            <w:rStyle w:val="Hipervnculo"/>
            <w:rFonts w:ascii="Arial" w:hAnsi="Arial" w:cs="Arial"/>
            <w:kern w:val="2"/>
            <w:sz w:val="20"/>
            <w:szCs w:val="18"/>
            <w:lang w:eastAsia="ja-JP"/>
          </w:rPr>
          <w:t>www.facebook.com/MazdaES</w:t>
        </w:r>
      </w:hyperlink>
    </w:p>
    <w:p w14:paraId="3E7C80F2" w14:textId="77777777" w:rsidR="00094A26" w:rsidRPr="00102EC5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 w:rsidRPr="00102EC5">
        <w:rPr>
          <w:rFonts w:ascii="Arial" w:hAnsi="Arial" w:cs="Arial"/>
          <w:kern w:val="2"/>
          <w:sz w:val="20"/>
          <w:szCs w:val="18"/>
          <w:lang w:eastAsia="ja-JP"/>
        </w:rPr>
        <w:t xml:space="preserve">Twitter: </w:t>
      </w:r>
      <w:hyperlink r:id="rId11" w:history="1">
        <w:r w:rsidRPr="00102EC5">
          <w:rPr>
            <w:rStyle w:val="Hipervnculo"/>
            <w:rFonts w:ascii="Arial" w:hAnsi="Arial" w:cs="Arial"/>
            <w:sz w:val="20"/>
            <w:szCs w:val="20"/>
          </w:rPr>
          <w:t>@MazdaEspana</w:t>
        </w:r>
      </w:hyperlink>
    </w:p>
    <w:p w14:paraId="496B9878" w14:textId="77777777" w:rsidR="00094A2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  <w:r>
        <w:rPr>
          <w:rFonts w:ascii="Arial" w:hAnsi="Arial" w:cs="Arial"/>
          <w:kern w:val="2"/>
          <w:sz w:val="20"/>
          <w:szCs w:val="18"/>
          <w:lang w:eastAsia="ja-JP"/>
        </w:rPr>
        <w:t xml:space="preserve">Instagram: </w:t>
      </w:r>
      <w:hyperlink r:id="rId12" w:history="1">
        <w:r w:rsidRPr="00F11F77">
          <w:rPr>
            <w:rStyle w:val="Hipervnculo"/>
            <w:rFonts w:ascii="Arial" w:hAnsi="Arial" w:cs="Arial"/>
            <w:sz w:val="20"/>
            <w:szCs w:val="20"/>
          </w:rPr>
          <w:t>@mazdaespana</w:t>
        </w:r>
      </w:hyperlink>
    </w:p>
    <w:p w14:paraId="3FC51FF1" w14:textId="77777777" w:rsidR="00094A2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</w:p>
    <w:p w14:paraId="79383704" w14:textId="77777777" w:rsidR="00094A26" w:rsidRPr="00543856" w:rsidRDefault="00094A26" w:rsidP="00094A26">
      <w:pPr>
        <w:adjustRightInd w:val="0"/>
        <w:spacing w:line="240" w:lineRule="exact"/>
        <w:rPr>
          <w:rFonts w:ascii="Arial" w:hAnsi="Arial" w:cs="Arial"/>
          <w:kern w:val="2"/>
          <w:sz w:val="20"/>
          <w:szCs w:val="18"/>
          <w:lang w:eastAsia="ja-JP"/>
        </w:rPr>
      </w:pPr>
    </w:p>
    <w:p w14:paraId="77C46785" w14:textId="77777777" w:rsidR="00E569FE" w:rsidRPr="0069719C" w:rsidRDefault="00E569FE" w:rsidP="00E569FE">
      <w:pPr>
        <w:spacing w:after="240" w:line="300" w:lineRule="auto"/>
        <w:jc w:val="both"/>
        <w:rPr>
          <w:rFonts w:ascii="Arial" w:hAnsi="Arial" w:cs="Arial"/>
          <w:sz w:val="20"/>
          <w:szCs w:val="20"/>
        </w:rPr>
      </w:pPr>
      <w:bookmarkStart w:id="0" w:name="_Hlk54686853"/>
      <w:r w:rsidRPr="0069719C">
        <w:rPr>
          <w:rFonts w:ascii="Arial" w:hAnsi="Arial" w:cs="Arial"/>
          <w:b/>
          <w:bCs/>
          <w:sz w:val="20"/>
          <w:szCs w:val="20"/>
        </w:rPr>
        <w:t>Mazda Motor Corporation</w:t>
      </w:r>
      <w:r w:rsidRPr="0069719C">
        <w:rPr>
          <w:rFonts w:ascii="Arial" w:hAnsi="Arial" w:cs="Arial"/>
          <w:sz w:val="20"/>
          <w:szCs w:val="20"/>
        </w:rPr>
        <w:t xml:space="preserve">, empresa fundada en 1920 y con sede en Hiroshima (Japón), es uno de los mayores fabricantes de automóviles de Japón con unas ventas de más de un </w:t>
      </w:r>
      <w:r w:rsidRPr="00FE3FB9">
        <w:rPr>
          <w:rFonts w:ascii="Arial" w:hAnsi="Arial" w:cs="Arial"/>
          <w:sz w:val="20"/>
          <w:szCs w:val="20"/>
        </w:rPr>
        <w:t>millón doscientas mil</w:t>
      </w:r>
      <w:r w:rsidRPr="0069719C">
        <w:rPr>
          <w:rFonts w:ascii="Arial" w:hAnsi="Arial" w:cs="Arial"/>
          <w:sz w:val="20"/>
          <w:szCs w:val="20"/>
        </w:rPr>
        <w:t xml:space="preserve"> unidades, que fabrica en diez plantas. Mazda cuenta con cinco centros de I+D, está presente en más de 130 países con casi 50.000 empleados y acumula cerca de 1.500 premios desde el año 2002. </w:t>
      </w:r>
    </w:p>
    <w:bookmarkEnd w:id="0"/>
    <w:p w14:paraId="44C460F0" w14:textId="77777777" w:rsidR="00E569FE" w:rsidRDefault="00E569FE" w:rsidP="00E569FE">
      <w:pPr>
        <w:spacing w:after="240" w:line="300" w:lineRule="auto"/>
        <w:jc w:val="both"/>
        <w:rPr>
          <w:rFonts w:ascii="Arial" w:hAnsi="Arial" w:cs="Arial"/>
          <w:sz w:val="20"/>
          <w:szCs w:val="20"/>
        </w:rPr>
      </w:pPr>
      <w:r w:rsidRPr="00144FDC">
        <w:rPr>
          <w:rFonts w:ascii="Arial" w:hAnsi="Arial" w:cs="Arial"/>
          <w:b/>
          <w:bCs/>
          <w:sz w:val="20"/>
          <w:szCs w:val="20"/>
        </w:rPr>
        <w:t>Mazda Automóviles España, S.A</w:t>
      </w:r>
      <w:r w:rsidRPr="00144FDC">
        <w:rPr>
          <w:rFonts w:ascii="Arial" w:hAnsi="Arial" w:cs="Arial"/>
          <w:sz w:val="20"/>
          <w:szCs w:val="20"/>
        </w:rPr>
        <w:t xml:space="preserve">., empresa fundada en marzo de 2000 y con sede en Madrid, con más de 50 empleados, es la filial de Mazda Motor Corporation en España y actualmente distribuye once modelos en el mercado español: Mazda2 y Mazda2 Hybrid (utilitario), Mazda3 (compacto), </w:t>
      </w:r>
      <w:r>
        <w:rPr>
          <w:rFonts w:ascii="Arial" w:hAnsi="Arial" w:cs="Arial"/>
          <w:sz w:val="20"/>
          <w:szCs w:val="20"/>
        </w:rPr>
        <w:t xml:space="preserve">el icónico </w:t>
      </w:r>
      <w:r w:rsidRPr="00144FDC">
        <w:rPr>
          <w:rFonts w:ascii="Arial" w:hAnsi="Arial" w:cs="Arial"/>
          <w:sz w:val="20"/>
          <w:szCs w:val="20"/>
        </w:rPr>
        <w:t>Mazda MX-5</w:t>
      </w:r>
      <w:r>
        <w:rPr>
          <w:rFonts w:ascii="Arial" w:hAnsi="Arial" w:cs="Arial"/>
          <w:sz w:val="20"/>
          <w:szCs w:val="20"/>
        </w:rPr>
        <w:t xml:space="preserve"> en versión ST o RF</w:t>
      </w:r>
      <w:r w:rsidRPr="00144FDC">
        <w:rPr>
          <w:rFonts w:ascii="Arial" w:hAnsi="Arial" w:cs="Arial"/>
          <w:sz w:val="20"/>
          <w:szCs w:val="20"/>
        </w:rPr>
        <w:t xml:space="preserve"> (roadster descapotable), gama todo camino (SUV): Mazda CX-80 (PHEV y diésel hibridado), Mazda CX-60 (PHEV y diésel hibridado), Mazda CX-5, Mazda CX-30 y además, el Mazda MX-30 R-EV con motor rotativo como generador eléctrico. </w:t>
      </w:r>
      <w:r>
        <w:rPr>
          <w:rFonts w:ascii="Arial" w:hAnsi="Arial" w:cs="Arial"/>
          <w:sz w:val="20"/>
          <w:szCs w:val="20"/>
        </w:rPr>
        <w:t xml:space="preserve">Ofreciendo múltiples soluciones tecnológicas diseñadas para </w:t>
      </w:r>
      <w:r w:rsidRPr="00144FDC">
        <w:rPr>
          <w:rFonts w:ascii="Arial" w:hAnsi="Arial" w:cs="Arial"/>
          <w:sz w:val="20"/>
          <w:szCs w:val="20"/>
        </w:rPr>
        <w:t>para satisfacer al cliente donde se encuentre.</w:t>
      </w:r>
    </w:p>
    <w:p w14:paraId="22AAEF8F" w14:textId="06DD6DA8" w:rsidR="00094A26" w:rsidRPr="00B2639C" w:rsidRDefault="00094A26" w:rsidP="00E569FE">
      <w:pPr>
        <w:spacing w:line="240" w:lineRule="exact"/>
        <w:jc w:val="both"/>
        <w:rPr>
          <w:rFonts w:ascii="Mazda Type" w:hAnsi="Mazda Type"/>
          <w:kern w:val="2"/>
          <w:sz w:val="18"/>
          <w:szCs w:val="18"/>
          <w:lang w:eastAsia="ja-JP"/>
        </w:rPr>
      </w:pPr>
    </w:p>
    <w:sectPr w:rsidR="00094A26" w:rsidRPr="00B2639C" w:rsidSect="009843E5">
      <w:headerReference w:type="default" r:id="rId13"/>
      <w:pgSz w:w="11900" w:h="16840"/>
      <w:pgMar w:top="1134" w:right="1418" w:bottom="1418" w:left="1418" w:header="3742" w:footer="3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C7C15" w14:textId="77777777" w:rsidR="00131D60" w:rsidRDefault="00131D60" w:rsidP="00972E15">
      <w:r>
        <w:separator/>
      </w:r>
    </w:p>
  </w:endnote>
  <w:endnote w:type="continuationSeparator" w:id="0">
    <w:p w14:paraId="7B0C233A" w14:textId="77777777" w:rsidR="00131D60" w:rsidRDefault="00131D60" w:rsidP="0097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923B3" w14:textId="77777777" w:rsidR="00131D60" w:rsidRDefault="00131D60" w:rsidP="00972E15">
      <w:r>
        <w:separator/>
      </w:r>
    </w:p>
  </w:footnote>
  <w:footnote w:type="continuationSeparator" w:id="0">
    <w:p w14:paraId="6607B958" w14:textId="77777777" w:rsidR="00131D60" w:rsidRDefault="00131D60" w:rsidP="00972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107B" w14:textId="003E5191" w:rsidR="00972E15" w:rsidRPr="008914EE" w:rsidRDefault="00416313" w:rsidP="008453F5">
    <w:pPr>
      <w:pStyle w:val="Encabezado"/>
      <w:ind w:left="1416"/>
      <w:rPr>
        <w:rFonts w:ascii="Mazda Type" w:hAnsi="Mazda Type"/>
        <w:lang w:eastAsia="de-DE"/>
      </w:rPr>
    </w:pPr>
    <w:r>
      <w:rPr>
        <w:noProof/>
        <w:lang w:val="en-US" w:eastAsia="ja-JP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C0D6D5" wp14:editId="16B41080">
              <wp:simplePos x="0" y="0"/>
              <wp:positionH relativeFrom="margin">
                <wp:align>center</wp:align>
              </wp:positionH>
              <wp:positionV relativeFrom="paragraph">
                <wp:posOffset>-548005</wp:posOffset>
              </wp:positionV>
              <wp:extent cx="5181600" cy="444500"/>
              <wp:effectExtent l="0" t="0" r="0" b="0"/>
              <wp:wrapNone/>
              <wp:docPr id="1903043252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81600" cy="444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BA4E44" w14:textId="77777777" w:rsidR="00416313" w:rsidRPr="00082EBF" w:rsidRDefault="00416313" w:rsidP="0041631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636363"/>
                            </w:rPr>
                          </w:pPr>
                          <w:r w:rsidRPr="00082EBF">
                            <w:rPr>
                              <w:rFonts w:ascii="Arial" w:hAnsi="Arial" w:cs="Arial"/>
                              <w:b/>
                              <w:color w:val="636363"/>
                            </w:rPr>
                            <w:t xml:space="preserve">NOTA DE PRENSA - MAZDA AUTOMÓVILES ESPAÑA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C0D6D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-43.15pt;width:408pt;height:3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" filled="f" stroked="f" strokeweight=".5pt">
              <v:textbox>
                <w:txbxContent>
                  <w:p w14:paraId="0EBA4E44" w14:textId="77777777" w:rsidR="00416313" w:rsidRPr="00082EBF" w:rsidRDefault="00416313" w:rsidP="00416313">
                    <w:pPr>
                      <w:jc w:val="center"/>
                      <w:rPr>
                        <w:rFonts w:ascii="Arial" w:hAnsi="Arial" w:cs="Arial"/>
                        <w:b/>
                        <w:color w:val="636363"/>
                      </w:rPr>
                    </w:pPr>
                    <w:r w:rsidRPr="00082EBF">
                      <w:rPr>
                        <w:rFonts w:ascii="Arial" w:hAnsi="Arial" w:cs="Arial"/>
                        <w:b/>
                        <w:color w:val="636363"/>
                      </w:rPr>
                      <w:t xml:space="preserve">NOTA DE PRENSA - MAZDA AUTOMÓVILES ESPAÑA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 w:eastAsia="ja-JP"/>
      </w:rPr>
      <w:drawing>
        <wp:anchor distT="0" distB="0" distL="114300" distR="114300" simplePos="0" relativeHeight="251665408" behindDoc="1" locked="0" layoutInCell="1" allowOverlap="1" wp14:anchorId="3B430E2E" wp14:editId="0B5514DA">
          <wp:simplePos x="0" y="0"/>
          <wp:positionH relativeFrom="page">
            <wp:align>right</wp:align>
          </wp:positionH>
          <wp:positionV relativeFrom="paragraph">
            <wp:posOffset>-2372360</wp:posOffset>
          </wp:positionV>
          <wp:extent cx="7559675" cy="2162175"/>
          <wp:effectExtent l="0" t="0" r="3175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162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E52BE"/>
    <w:multiLevelType w:val="hybridMultilevel"/>
    <w:tmpl w:val="23549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67EB"/>
    <w:multiLevelType w:val="hybridMultilevel"/>
    <w:tmpl w:val="D30E6B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C2B98"/>
    <w:multiLevelType w:val="multilevel"/>
    <w:tmpl w:val="4B7E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F1D59"/>
    <w:multiLevelType w:val="hybridMultilevel"/>
    <w:tmpl w:val="48B490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456DD"/>
    <w:multiLevelType w:val="hybridMultilevel"/>
    <w:tmpl w:val="4FC6E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50C59"/>
    <w:multiLevelType w:val="hybridMultilevel"/>
    <w:tmpl w:val="0C7C58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B4D7F"/>
    <w:multiLevelType w:val="hybridMultilevel"/>
    <w:tmpl w:val="77DCCC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12323D"/>
    <w:multiLevelType w:val="hybridMultilevel"/>
    <w:tmpl w:val="D0A044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FE5757C"/>
    <w:multiLevelType w:val="hybridMultilevel"/>
    <w:tmpl w:val="E9B2F2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822672">
    <w:abstractNumId w:val="5"/>
  </w:num>
  <w:num w:numId="2" w16cid:durableId="1591816964">
    <w:abstractNumId w:val="6"/>
  </w:num>
  <w:num w:numId="3" w16cid:durableId="121727983">
    <w:abstractNumId w:val="4"/>
  </w:num>
  <w:num w:numId="4" w16cid:durableId="1520465094">
    <w:abstractNumId w:val="3"/>
  </w:num>
  <w:num w:numId="5" w16cid:durableId="192766992">
    <w:abstractNumId w:val="0"/>
  </w:num>
  <w:num w:numId="6" w16cid:durableId="704136920">
    <w:abstractNumId w:val="1"/>
  </w:num>
  <w:num w:numId="7" w16cid:durableId="1379403336">
    <w:abstractNumId w:val="2"/>
  </w:num>
  <w:num w:numId="8" w16cid:durableId="1718704002">
    <w:abstractNumId w:val="7"/>
  </w:num>
  <w:num w:numId="9" w16cid:durableId="13481685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attachedTemplate r:id="rId1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3F"/>
    <w:rsid w:val="0000719D"/>
    <w:rsid w:val="000237E6"/>
    <w:rsid w:val="00032DB6"/>
    <w:rsid w:val="00043220"/>
    <w:rsid w:val="00045D3C"/>
    <w:rsid w:val="00055545"/>
    <w:rsid w:val="00057C7B"/>
    <w:rsid w:val="00066E2A"/>
    <w:rsid w:val="0008284A"/>
    <w:rsid w:val="00086F66"/>
    <w:rsid w:val="00092CDC"/>
    <w:rsid w:val="00094A26"/>
    <w:rsid w:val="00096533"/>
    <w:rsid w:val="0009672E"/>
    <w:rsid w:val="000A73CF"/>
    <w:rsid w:val="000B6FE5"/>
    <w:rsid w:val="000C362D"/>
    <w:rsid w:val="000C38CA"/>
    <w:rsid w:val="000D4F84"/>
    <w:rsid w:val="000E4663"/>
    <w:rsid w:val="000E4D85"/>
    <w:rsid w:val="0011477A"/>
    <w:rsid w:val="00131D60"/>
    <w:rsid w:val="00134FDF"/>
    <w:rsid w:val="001361EE"/>
    <w:rsid w:val="00144C82"/>
    <w:rsid w:val="00154391"/>
    <w:rsid w:val="0015506B"/>
    <w:rsid w:val="00161F5A"/>
    <w:rsid w:val="001638B3"/>
    <w:rsid w:val="001808A4"/>
    <w:rsid w:val="00181339"/>
    <w:rsid w:val="001935FE"/>
    <w:rsid w:val="00194140"/>
    <w:rsid w:val="0019677C"/>
    <w:rsid w:val="001A2ED1"/>
    <w:rsid w:val="001A44BF"/>
    <w:rsid w:val="001A745C"/>
    <w:rsid w:val="001B1132"/>
    <w:rsid w:val="001B516D"/>
    <w:rsid w:val="001C0AF9"/>
    <w:rsid w:val="001C125F"/>
    <w:rsid w:val="001D07B6"/>
    <w:rsid w:val="001D5A45"/>
    <w:rsid w:val="001E1CF4"/>
    <w:rsid w:val="001F0243"/>
    <w:rsid w:val="00201687"/>
    <w:rsid w:val="00202470"/>
    <w:rsid w:val="00205564"/>
    <w:rsid w:val="002108C5"/>
    <w:rsid w:val="0021447E"/>
    <w:rsid w:val="0021551C"/>
    <w:rsid w:val="002178B6"/>
    <w:rsid w:val="00222C74"/>
    <w:rsid w:val="00244720"/>
    <w:rsid w:val="002455CB"/>
    <w:rsid w:val="00255D3F"/>
    <w:rsid w:val="002663C6"/>
    <w:rsid w:val="00267789"/>
    <w:rsid w:val="002754A0"/>
    <w:rsid w:val="00280CB9"/>
    <w:rsid w:val="002A027B"/>
    <w:rsid w:val="002A3B96"/>
    <w:rsid w:val="002C285D"/>
    <w:rsid w:val="002C2D75"/>
    <w:rsid w:val="002E7E41"/>
    <w:rsid w:val="002F1A31"/>
    <w:rsid w:val="0030585E"/>
    <w:rsid w:val="003153AC"/>
    <w:rsid w:val="00331C35"/>
    <w:rsid w:val="003349F9"/>
    <w:rsid w:val="00340101"/>
    <w:rsid w:val="00346A10"/>
    <w:rsid w:val="003515DD"/>
    <w:rsid w:val="003530B3"/>
    <w:rsid w:val="003568E2"/>
    <w:rsid w:val="0036771F"/>
    <w:rsid w:val="00370065"/>
    <w:rsid w:val="00376BB3"/>
    <w:rsid w:val="00382224"/>
    <w:rsid w:val="003A02D3"/>
    <w:rsid w:val="003A485D"/>
    <w:rsid w:val="003A5FE8"/>
    <w:rsid w:val="003A683F"/>
    <w:rsid w:val="003B1BD9"/>
    <w:rsid w:val="003B4EEE"/>
    <w:rsid w:val="003C153F"/>
    <w:rsid w:val="003E5B11"/>
    <w:rsid w:val="003E644C"/>
    <w:rsid w:val="003F08CF"/>
    <w:rsid w:val="003F6946"/>
    <w:rsid w:val="003F6F36"/>
    <w:rsid w:val="004055D9"/>
    <w:rsid w:val="004064CF"/>
    <w:rsid w:val="00407A04"/>
    <w:rsid w:val="00407B22"/>
    <w:rsid w:val="00414672"/>
    <w:rsid w:val="00416313"/>
    <w:rsid w:val="004250E5"/>
    <w:rsid w:val="00437D9E"/>
    <w:rsid w:val="004430EC"/>
    <w:rsid w:val="004657E7"/>
    <w:rsid w:val="00465BCB"/>
    <w:rsid w:val="00483B0F"/>
    <w:rsid w:val="00487316"/>
    <w:rsid w:val="00491F76"/>
    <w:rsid w:val="004A1A72"/>
    <w:rsid w:val="004B3B77"/>
    <w:rsid w:val="004C0208"/>
    <w:rsid w:val="004E1D85"/>
    <w:rsid w:val="004E1DE2"/>
    <w:rsid w:val="004F0C69"/>
    <w:rsid w:val="00500292"/>
    <w:rsid w:val="00511AA1"/>
    <w:rsid w:val="005176EB"/>
    <w:rsid w:val="00517F1A"/>
    <w:rsid w:val="00520456"/>
    <w:rsid w:val="0052727F"/>
    <w:rsid w:val="00534358"/>
    <w:rsid w:val="005426EA"/>
    <w:rsid w:val="005643C0"/>
    <w:rsid w:val="00566120"/>
    <w:rsid w:val="005861A2"/>
    <w:rsid w:val="00586D4C"/>
    <w:rsid w:val="00593C2B"/>
    <w:rsid w:val="00594E2C"/>
    <w:rsid w:val="0059746F"/>
    <w:rsid w:val="005A787A"/>
    <w:rsid w:val="005B2DD9"/>
    <w:rsid w:val="005B3CDB"/>
    <w:rsid w:val="005C384D"/>
    <w:rsid w:val="005C7932"/>
    <w:rsid w:val="005D0A65"/>
    <w:rsid w:val="005E336E"/>
    <w:rsid w:val="005F1B6C"/>
    <w:rsid w:val="005F3BD9"/>
    <w:rsid w:val="005F5954"/>
    <w:rsid w:val="00604045"/>
    <w:rsid w:val="00605499"/>
    <w:rsid w:val="00610836"/>
    <w:rsid w:val="00611CA4"/>
    <w:rsid w:val="006177AC"/>
    <w:rsid w:val="006355B6"/>
    <w:rsid w:val="0065460D"/>
    <w:rsid w:val="00662190"/>
    <w:rsid w:val="00665218"/>
    <w:rsid w:val="006761A6"/>
    <w:rsid w:val="006807B4"/>
    <w:rsid w:val="006832C3"/>
    <w:rsid w:val="00684421"/>
    <w:rsid w:val="00691AAD"/>
    <w:rsid w:val="006974F5"/>
    <w:rsid w:val="00697826"/>
    <w:rsid w:val="006A6179"/>
    <w:rsid w:val="006C4B7A"/>
    <w:rsid w:val="006D50E6"/>
    <w:rsid w:val="006E159D"/>
    <w:rsid w:val="006F31D7"/>
    <w:rsid w:val="006F5DF0"/>
    <w:rsid w:val="00703E2D"/>
    <w:rsid w:val="0070545B"/>
    <w:rsid w:val="00717CEB"/>
    <w:rsid w:val="00725614"/>
    <w:rsid w:val="00731FD9"/>
    <w:rsid w:val="0074225A"/>
    <w:rsid w:val="00754604"/>
    <w:rsid w:val="00775DAD"/>
    <w:rsid w:val="007819AC"/>
    <w:rsid w:val="007942A7"/>
    <w:rsid w:val="00797B32"/>
    <w:rsid w:val="00797D4A"/>
    <w:rsid w:val="007A5DC2"/>
    <w:rsid w:val="007C2B11"/>
    <w:rsid w:val="007C4B62"/>
    <w:rsid w:val="007C5AE5"/>
    <w:rsid w:val="007C5CC4"/>
    <w:rsid w:val="007D4772"/>
    <w:rsid w:val="007D4D60"/>
    <w:rsid w:val="007D73A6"/>
    <w:rsid w:val="007E2F07"/>
    <w:rsid w:val="007F2EB9"/>
    <w:rsid w:val="007F64CC"/>
    <w:rsid w:val="00830E90"/>
    <w:rsid w:val="00834E25"/>
    <w:rsid w:val="008453F5"/>
    <w:rsid w:val="008569F3"/>
    <w:rsid w:val="00856F4D"/>
    <w:rsid w:val="00862BE0"/>
    <w:rsid w:val="00872E07"/>
    <w:rsid w:val="00877307"/>
    <w:rsid w:val="00880B08"/>
    <w:rsid w:val="0088222D"/>
    <w:rsid w:val="008914EE"/>
    <w:rsid w:val="00894FD7"/>
    <w:rsid w:val="008A1F76"/>
    <w:rsid w:val="008A264D"/>
    <w:rsid w:val="008A3C23"/>
    <w:rsid w:val="008B0D33"/>
    <w:rsid w:val="008B6734"/>
    <w:rsid w:val="008C08DE"/>
    <w:rsid w:val="008C3DE3"/>
    <w:rsid w:val="008E2D6C"/>
    <w:rsid w:val="008E5C81"/>
    <w:rsid w:val="008F0613"/>
    <w:rsid w:val="008F4591"/>
    <w:rsid w:val="008F669B"/>
    <w:rsid w:val="008F7184"/>
    <w:rsid w:val="00903920"/>
    <w:rsid w:val="009223CF"/>
    <w:rsid w:val="00936306"/>
    <w:rsid w:val="00943FDC"/>
    <w:rsid w:val="009528BE"/>
    <w:rsid w:val="0095489B"/>
    <w:rsid w:val="00957AF1"/>
    <w:rsid w:val="00962028"/>
    <w:rsid w:val="00972E15"/>
    <w:rsid w:val="00973351"/>
    <w:rsid w:val="009811AB"/>
    <w:rsid w:val="00983F0B"/>
    <w:rsid w:val="009843E5"/>
    <w:rsid w:val="00987C4A"/>
    <w:rsid w:val="009938DB"/>
    <w:rsid w:val="009967D7"/>
    <w:rsid w:val="009C39CB"/>
    <w:rsid w:val="009C5BA2"/>
    <w:rsid w:val="009D25A9"/>
    <w:rsid w:val="009D6764"/>
    <w:rsid w:val="00A03857"/>
    <w:rsid w:val="00A123F7"/>
    <w:rsid w:val="00A31A4F"/>
    <w:rsid w:val="00A3539C"/>
    <w:rsid w:val="00A36470"/>
    <w:rsid w:val="00A56C9A"/>
    <w:rsid w:val="00A617B4"/>
    <w:rsid w:val="00A64046"/>
    <w:rsid w:val="00A71A05"/>
    <w:rsid w:val="00A77EDA"/>
    <w:rsid w:val="00A909E0"/>
    <w:rsid w:val="00A91F21"/>
    <w:rsid w:val="00A92A3D"/>
    <w:rsid w:val="00AA3ECE"/>
    <w:rsid w:val="00AD054B"/>
    <w:rsid w:val="00AD691F"/>
    <w:rsid w:val="00AE4FDD"/>
    <w:rsid w:val="00AF29EE"/>
    <w:rsid w:val="00AF3209"/>
    <w:rsid w:val="00AF744A"/>
    <w:rsid w:val="00B05B85"/>
    <w:rsid w:val="00B0765A"/>
    <w:rsid w:val="00B14A45"/>
    <w:rsid w:val="00B227C8"/>
    <w:rsid w:val="00B2639C"/>
    <w:rsid w:val="00B37E06"/>
    <w:rsid w:val="00B5375B"/>
    <w:rsid w:val="00B55DC7"/>
    <w:rsid w:val="00B77B79"/>
    <w:rsid w:val="00B87402"/>
    <w:rsid w:val="00B94944"/>
    <w:rsid w:val="00B96D7F"/>
    <w:rsid w:val="00BA6F9A"/>
    <w:rsid w:val="00BB478B"/>
    <w:rsid w:val="00BB5DED"/>
    <w:rsid w:val="00BC3F2B"/>
    <w:rsid w:val="00BD2041"/>
    <w:rsid w:val="00BD78E0"/>
    <w:rsid w:val="00BF1CDF"/>
    <w:rsid w:val="00C139EF"/>
    <w:rsid w:val="00C149BC"/>
    <w:rsid w:val="00C16C69"/>
    <w:rsid w:val="00C211D4"/>
    <w:rsid w:val="00C36614"/>
    <w:rsid w:val="00C40EDC"/>
    <w:rsid w:val="00C41556"/>
    <w:rsid w:val="00C5744E"/>
    <w:rsid w:val="00C64BD6"/>
    <w:rsid w:val="00C71A80"/>
    <w:rsid w:val="00C721A7"/>
    <w:rsid w:val="00C800C7"/>
    <w:rsid w:val="00C84203"/>
    <w:rsid w:val="00C859FA"/>
    <w:rsid w:val="00C97D52"/>
    <w:rsid w:val="00CA1121"/>
    <w:rsid w:val="00CA2363"/>
    <w:rsid w:val="00CA725F"/>
    <w:rsid w:val="00CC5EF8"/>
    <w:rsid w:val="00CD199A"/>
    <w:rsid w:val="00CE75CB"/>
    <w:rsid w:val="00CF1E90"/>
    <w:rsid w:val="00CF6F57"/>
    <w:rsid w:val="00D03719"/>
    <w:rsid w:val="00D067BC"/>
    <w:rsid w:val="00D0751F"/>
    <w:rsid w:val="00D17986"/>
    <w:rsid w:val="00D2436C"/>
    <w:rsid w:val="00D312F6"/>
    <w:rsid w:val="00D32CAD"/>
    <w:rsid w:val="00D468B9"/>
    <w:rsid w:val="00D46F8A"/>
    <w:rsid w:val="00D47232"/>
    <w:rsid w:val="00D53C63"/>
    <w:rsid w:val="00D7651A"/>
    <w:rsid w:val="00D91FB6"/>
    <w:rsid w:val="00DA15DE"/>
    <w:rsid w:val="00DB6422"/>
    <w:rsid w:val="00DC3FD6"/>
    <w:rsid w:val="00DE2E82"/>
    <w:rsid w:val="00E15536"/>
    <w:rsid w:val="00E23BA1"/>
    <w:rsid w:val="00E269D4"/>
    <w:rsid w:val="00E277F8"/>
    <w:rsid w:val="00E35867"/>
    <w:rsid w:val="00E55C37"/>
    <w:rsid w:val="00E569FE"/>
    <w:rsid w:val="00E6242D"/>
    <w:rsid w:val="00E77A06"/>
    <w:rsid w:val="00E836F0"/>
    <w:rsid w:val="00E848CA"/>
    <w:rsid w:val="00E85A91"/>
    <w:rsid w:val="00E94FED"/>
    <w:rsid w:val="00E96724"/>
    <w:rsid w:val="00EA3BD3"/>
    <w:rsid w:val="00EA452F"/>
    <w:rsid w:val="00EA7ABA"/>
    <w:rsid w:val="00EB23C3"/>
    <w:rsid w:val="00EB77DB"/>
    <w:rsid w:val="00EC5094"/>
    <w:rsid w:val="00ED0A52"/>
    <w:rsid w:val="00ED3749"/>
    <w:rsid w:val="00EE39AE"/>
    <w:rsid w:val="00EE4F6F"/>
    <w:rsid w:val="00EF575B"/>
    <w:rsid w:val="00F04AF0"/>
    <w:rsid w:val="00F171FC"/>
    <w:rsid w:val="00F20341"/>
    <w:rsid w:val="00F31CF7"/>
    <w:rsid w:val="00F42217"/>
    <w:rsid w:val="00F47741"/>
    <w:rsid w:val="00F55CC8"/>
    <w:rsid w:val="00F719B7"/>
    <w:rsid w:val="00F7522D"/>
    <w:rsid w:val="00F90189"/>
    <w:rsid w:val="00FC4DAB"/>
    <w:rsid w:val="00FC5AE0"/>
    <w:rsid w:val="00FD338D"/>
    <w:rsid w:val="00FD5D60"/>
    <w:rsid w:val="00FF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4E7CBC80"/>
  <w14:defaultImageDpi w14:val="32767"/>
  <w15:docId w15:val="{F3832436-47A7-4F75-8D61-F3BB4EBA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44C"/>
    <w:rPr>
      <w:lang w:val="es-ES" w:eastAsia="de-D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72E15"/>
  </w:style>
  <w:style w:type="paragraph" w:styleId="Piedepgina">
    <w:name w:val="footer"/>
    <w:basedOn w:val="Normal"/>
    <w:link w:val="PiedepginaCar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2E15"/>
  </w:style>
  <w:style w:type="character" w:styleId="Hipervnculo">
    <w:name w:val="Hyperlink"/>
    <w:basedOn w:val="Fuentedeprrafopredeter"/>
    <w:uiPriority w:val="99"/>
    <w:unhideWhenUsed/>
    <w:rsid w:val="000237E6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rsid w:val="000237E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C97D5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862BE0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C4B62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4B6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4B62"/>
    <w:rPr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4B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4B62"/>
    <w:rPr>
      <w:b/>
      <w:bCs/>
      <w:lang w:eastAsia="de-DE"/>
    </w:rPr>
  </w:style>
  <w:style w:type="character" w:styleId="Mencinsinresolver">
    <w:name w:val="Unresolved Mention"/>
    <w:basedOn w:val="Fuentedeprrafopredeter"/>
    <w:uiPriority w:val="99"/>
    <w:semiHidden/>
    <w:unhideWhenUsed/>
    <w:rsid w:val="00CE75CB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983F0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character" w:customStyle="1" w:styleId="TtuloCar">
    <w:name w:val="Título Car"/>
    <w:basedOn w:val="Fuentedeprrafopredeter"/>
    <w:link w:val="Ttulo"/>
    <w:uiPriority w:val="10"/>
    <w:rsid w:val="00983F0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extonotapie">
    <w:name w:val="footnote text"/>
    <w:basedOn w:val="Normal"/>
    <w:link w:val="TextonotapieCar"/>
    <w:uiPriority w:val="99"/>
    <w:unhideWhenUsed/>
    <w:qFormat/>
    <w:rsid w:val="00C64BD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C64BD6"/>
    <w:rPr>
      <w:sz w:val="20"/>
      <w:szCs w:val="20"/>
      <w:lang w:val="es-ES" w:eastAsia="de-DE"/>
    </w:rPr>
  </w:style>
  <w:style w:type="character" w:styleId="Refdenotaalpie">
    <w:name w:val="footnote reference"/>
    <w:basedOn w:val="Fuentedeprrafopredeter"/>
    <w:uiPriority w:val="99"/>
    <w:semiHidden/>
    <w:unhideWhenUsed/>
    <w:qFormat/>
    <w:rsid w:val="00C64BD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24472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5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21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0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63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8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zda-press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mazdaespan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witter.com/MazdaEspana?ref_src=twsrc%5Egoogle%7Ctwcamp%5Eserp%7Ctwgr%5Eautho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facebook.com/Mazda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zda.e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incent\AppData\Local\Microsoft\Windows\Temporary%20Internet%20Files\Content.Outlook\WZ6ZEQ31\MME_PR_V2_Arial_Typo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C949A-9F7C-4768-B040-7FCC6650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MME_PR_V2_Arial_Typo.dotx</Template>
  <TotalTime>200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Mazda Motor Logistics Europe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Florian Steinbuß</dc:creator>
  <cp:lastModifiedBy>García Gutierrez, Natalia</cp:lastModifiedBy>
  <cp:revision>21</cp:revision>
  <cp:lastPrinted>2025-01-08T22:30:00Z</cp:lastPrinted>
  <dcterms:created xsi:type="dcterms:W3CDTF">2025-01-08T21:30:00Z</dcterms:created>
  <dcterms:modified xsi:type="dcterms:W3CDTF">2025-03-17T14:01:00Z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59577-5ea0-4866-9528-c5abbb8a6af6_Enabled">
    <vt:lpwstr>true</vt:lpwstr>
  </property>
  <property fmtid="{D5CDD505-2E9C-101B-9397-08002B2CF9AE}" pid="3" name="MSIP_Label_8f759577-5ea0-4866-9528-c5abbb8a6af6_SetDate">
    <vt:lpwstr>2022-02-27T10:33:37Z</vt:lpwstr>
  </property>
  <property fmtid="{D5CDD505-2E9C-101B-9397-08002B2CF9AE}" pid="4" name="MSIP_Label_8f759577-5ea0-4866-9528-c5abbb8a6af6_Method">
    <vt:lpwstr>Privileged</vt:lpwstr>
  </property>
  <property fmtid="{D5CDD505-2E9C-101B-9397-08002B2CF9AE}" pid="5" name="MSIP_Label_8f759577-5ea0-4866-9528-c5abbb8a6af6_Name">
    <vt:lpwstr>Public</vt:lpwstr>
  </property>
  <property fmtid="{D5CDD505-2E9C-101B-9397-08002B2CF9AE}" pid="6" name="MSIP_Label_8f759577-5ea0-4866-9528-c5abbb8a6af6_SiteId">
    <vt:lpwstr>88aa0304-bac8-42a3-b26f-81949581123b</vt:lpwstr>
  </property>
  <property fmtid="{D5CDD505-2E9C-101B-9397-08002B2CF9AE}" pid="7" name="MSIP_Label_8f759577-5ea0-4866-9528-c5abbb8a6af6_ActionId">
    <vt:lpwstr>04bc9274-cc21-4f81-b6ac-8ad80d993dd5</vt:lpwstr>
  </property>
  <property fmtid="{D5CDD505-2E9C-101B-9397-08002B2CF9AE}" pid="8" name="MSIP_Label_8f759577-5ea0-4866-9528-c5abbb8a6af6_ContentBits">
    <vt:lpwstr>0</vt:lpwstr>
  </property>
</Properties>
</file>