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DE8FF" w14:textId="423BFD5A" w:rsidR="006E32CD" w:rsidRPr="006E32CD" w:rsidRDefault="006E32CD" w:rsidP="00134FDF">
      <w:pPr>
        <w:jc w:val="center"/>
        <w:rPr>
          <w:rFonts w:ascii="Arial" w:hAnsi="Arial" w:cs="Arial"/>
          <w:b/>
          <w:bCs/>
          <w:sz w:val="32"/>
          <w:szCs w:val="32"/>
        </w:rPr>
      </w:pPr>
      <w:r w:rsidRPr="006E32CD">
        <w:rPr>
          <w:rFonts w:ascii="Arial" w:hAnsi="Arial" w:cs="Arial"/>
          <w:b/>
          <w:bCs/>
          <w:sz w:val="32"/>
        </w:rPr>
        <w:t xml:space="preserve">Presentación mundial del Mazda MX-30 e-Skyactiv R-EV </w:t>
      </w:r>
    </w:p>
    <w:p w14:paraId="71EADEB5" w14:textId="77777777" w:rsidR="003153AC" w:rsidRPr="006E32CD" w:rsidRDefault="003153AC" w:rsidP="003153AC">
      <w:pPr>
        <w:jc w:val="center"/>
        <w:rPr>
          <w:rFonts w:ascii="Arial" w:hAnsi="Arial" w:cs="Arial"/>
          <w:sz w:val="32"/>
          <w:szCs w:val="32"/>
        </w:rPr>
      </w:pPr>
    </w:p>
    <w:p w14:paraId="6AAF0E8E" w14:textId="01F5870E" w:rsidR="00CF6F57" w:rsidRDefault="00F8423A" w:rsidP="001E0C03">
      <w:pPr>
        <w:pStyle w:val="ListParagraph"/>
        <w:numPr>
          <w:ilvl w:val="0"/>
          <w:numId w:val="1"/>
        </w:numPr>
        <w:snapToGrid w:val="0"/>
        <w:spacing w:after="80" w:line="260" w:lineRule="exact"/>
        <w:ind w:left="714" w:hanging="357"/>
        <w:contextualSpacing w:val="0"/>
        <w:rPr>
          <w:rFonts w:ascii="Arial" w:hAnsi="Arial" w:cs="Arial"/>
          <w:sz w:val="20"/>
          <w:szCs w:val="20"/>
        </w:rPr>
      </w:pPr>
      <w:r w:rsidRPr="00380CF0">
        <w:rPr>
          <w:rFonts w:ascii="Arial" w:hAnsi="Arial" w:cs="Arial"/>
          <w:sz w:val="20"/>
          <w:szCs w:val="20"/>
        </w:rPr>
        <w:t xml:space="preserve">Un </w:t>
      </w:r>
      <w:r w:rsidR="003B34E2">
        <w:rPr>
          <w:rFonts w:ascii="Arial" w:hAnsi="Arial" w:cs="Arial"/>
          <w:sz w:val="20"/>
          <w:szCs w:val="20"/>
        </w:rPr>
        <w:t xml:space="preserve">modelo </w:t>
      </w:r>
      <w:r w:rsidRPr="00380CF0">
        <w:rPr>
          <w:rFonts w:ascii="Arial" w:hAnsi="Arial" w:cs="Arial"/>
          <w:sz w:val="20"/>
          <w:szCs w:val="20"/>
        </w:rPr>
        <w:t>híbrido enchufable como solo puede hacerlo Mazda, con un motor rotativo como generador eléctrico</w:t>
      </w:r>
      <w:r w:rsidR="009528BE" w:rsidRPr="00F8423A">
        <w:rPr>
          <w:rFonts w:ascii="Arial" w:hAnsi="Arial" w:cs="Arial"/>
          <w:sz w:val="20"/>
          <w:szCs w:val="20"/>
        </w:rPr>
        <w:t>.</w:t>
      </w:r>
    </w:p>
    <w:p w14:paraId="434ACF18" w14:textId="65AFD8B1" w:rsidR="001E0C03" w:rsidRPr="00F8423A" w:rsidRDefault="001E0C03" w:rsidP="00F8423A">
      <w:pPr>
        <w:pStyle w:val="ListParagraph"/>
        <w:numPr>
          <w:ilvl w:val="0"/>
          <w:numId w:val="1"/>
        </w:numPr>
        <w:spacing w:line="260" w:lineRule="exact"/>
        <w:rPr>
          <w:rFonts w:ascii="Arial" w:hAnsi="Arial" w:cs="Arial"/>
          <w:sz w:val="20"/>
          <w:szCs w:val="20"/>
        </w:rPr>
      </w:pPr>
      <w:r>
        <w:rPr>
          <w:rFonts w:ascii="Arial" w:hAnsi="Arial" w:cs="Arial"/>
          <w:sz w:val="20"/>
          <w:szCs w:val="20"/>
        </w:rPr>
        <w:t>Desde el día 13 de enero se aceptan pedidos en el mercado español.</w:t>
      </w:r>
    </w:p>
    <w:p w14:paraId="6E776AD6" w14:textId="77777777" w:rsidR="00DC3FD6" w:rsidRPr="00267789" w:rsidRDefault="00DC3FD6" w:rsidP="00DC3FD6">
      <w:pPr>
        <w:pStyle w:val="ListParagraph"/>
        <w:spacing w:line="260" w:lineRule="exact"/>
        <w:ind w:left="714"/>
        <w:rPr>
          <w:rFonts w:ascii="Arial" w:hAnsi="Arial" w:cs="Arial"/>
          <w:sz w:val="20"/>
          <w:szCs w:val="20"/>
        </w:rPr>
      </w:pPr>
    </w:p>
    <w:p w14:paraId="4733D013" w14:textId="77777777" w:rsidR="003153AC" w:rsidRPr="005C7932" w:rsidRDefault="003153AC" w:rsidP="003153AC">
      <w:pPr>
        <w:spacing w:line="260" w:lineRule="exact"/>
        <w:rPr>
          <w:rFonts w:ascii="Mazda Type" w:hAnsi="Mazda Type"/>
          <w:sz w:val="32"/>
          <w:szCs w:val="32"/>
        </w:rPr>
      </w:pPr>
    </w:p>
    <w:p w14:paraId="5E30D216" w14:textId="30301CED" w:rsidR="003B34E2" w:rsidRDefault="00F8423A" w:rsidP="00F8423A">
      <w:pPr>
        <w:adjustRightInd w:val="0"/>
        <w:spacing w:line="360" w:lineRule="auto"/>
        <w:jc w:val="both"/>
        <w:rPr>
          <w:rFonts w:ascii="Arial" w:hAnsi="Arial" w:cs="Arial"/>
          <w:sz w:val="20"/>
          <w:szCs w:val="20"/>
        </w:rPr>
      </w:pPr>
      <w:r w:rsidRPr="00380CF0">
        <w:rPr>
          <w:rFonts w:ascii="Arial" w:hAnsi="Arial" w:cs="Arial"/>
          <w:b/>
          <w:sz w:val="20"/>
          <w:szCs w:val="20"/>
        </w:rPr>
        <w:t>Madrid, 13 de enero de 2023.</w:t>
      </w:r>
      <w:r w:rsidRPr="00380CF0">
        <w:rPr>
          <w:rFonts w:ascii="Arial" w:hAnsi="Arial" w:cs="Arial"/>
          <w:sz w:val="20"/>
          <w:szCs w:val="20"/>
        </w:rPr>
        <w:t xml:space="preserve"> Hoy se presenta en Europa, en el Salón del Automóvil de Bruselas</w:t>
      </w:r>
      <w:r w:rsidRPr="00380CF0">
        <w:rPr>
          <w:rFonts w:ascii="Arial" w:hAnsi="Arial" w:cs="Arial"/>
          <w:sz w:val="20"/>
          <w:szCs w:val="20"/>
          <w:vertAlign w:val="superscript"/>
        </w:rPr>
        <w:t>*1</w:t>
      </w:r>
      <w:r w:rsidRPr="00380CF0">
        <w:rPr>
          <w:rFonts w:ascii="Arial" w:hAnsi="Arial" w:cs="Arial"/>
          <w:sz w:val="20"/>
          <w:szCs w:val="20"/>
        </w:rPr>
        <w:t>, el Mazda MX-30 e-Skyactiv R-EV, el nuevo modelo híbrido enchufable de Mazda que incorpora un motor rotativo como generador eléctrico.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27"/>
        <w:gridCol w:w="4527"/>
      </w:tblGrid>
      <w:tr w:rsidR="003B34E2" w:rsidRPr="003B34E2" w14:paraId="62E4A68F" w14:textId="77777777" w:rsidTr="003B34E2">
        <w:trPr>
          <w:trHeight w:val="2867"/>
        </w:trPr>
        <w:tc>
          <w:tcPr>
            <w:tcW w:w="4527" w:type="dxa"/>
            <w:vAlign w:val="center"/>
          </w:tcPr>
          <w:p w14:paraId="7D48FE65" w14:textId="13819459" w:rsidR="003B34E2" w:rsidRPr="003B34E2" w:rsidRDefault="003B34E2" w:rsidP="003B34E2">
            <w:pPr>
              <w:adjustRightInd w:val="0"/>
              <w:snapToGrid w:val="0"/>
              <w:spacing w:line="240" w:lineRule="exact"/>
              <w:rPr>
                <w:rFonts w:ascii="Arial" w:hAnsi="Arial" w:cs="Arial"/>
                <w:kern w:val="2"/>
                <w:sz w:val="20"/>
                <w:szCs w:val="20"/>
              </w:rPr>
            </w:pPr>
            <w:r w:rsidRPr="003B34E2">
              <w:rPr>
                <w:rFonts w:ascii="Arial" w:hAnsi="Arial" w:cs="Arial"/>
                <w:noProof/>
                <w:sz w:val="20"/>
                <w:szCs w:val="20"/>
              </w:rPr>
              <w:drawing>
                <wp:anchor distT="0" distB="0" distL="114300" distR="114300" simplePos="0" relativeHeight="251662336" behindDoc="0" locked="0" layoutInCell="1" allowOverlap="1" wp14:anchorId="6D24C6C3" wp14:editId="36EA1C07">
                  <wp:simplePos x="0" y="0"/>
                  <wp:positionH relativeFrom="margin">
                    <wp:posOffset>-6350</wp:posOffset>
                  </wp:positionH>
                  <wp:positionV relativeFrom="paragraph">
                    <wp:posOffset>226060</wp:posOffset>
                  </wp:positionV>
                  <wp:extent cx="2922270" cy="1834515"/>
                  <wp:effectExtent l="0" t="0" r="0" b="0"/>
                  <wp:wrapThrough wrapText="bothSides">
                    <wp:wrapPolygon edited="0">
                      <wp:start x="0" y="0"/>
                      <wp:lineTo x="0" y="21308"/>
                      <wp:lineTo x="21403" y="21308"/>
                      <wp:lineTo x="21403" y="0"/>
                      <wp:lineTo x="0" y="0"/>
                    </wp:wrapPolygon>
                  </wp:wrapThrough>
                  <wp:docPr id="1" name="図 1" descr="Coche aparcado en la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1" descr="Coche aparcado en la calle&#10;&#10;Descripción generada automáticamente"/>
                          <pic:cNvPicPr/>
                        </pic:nvPicPr>
                        <pic:blipFill>
                          <a:blip r:embed="rId7">
                            <a:extLst>
                              <a:ext uri="{28A0092B-C50C-407E-A947-70E740481C1C}">
                                <a14:useLocalDpi xmlns:a14="http://schemas.microsoft.com/office/drawing/2010/main" val="0"/>
                              </a:ext>
                            </a:extLst>
                          </a:blip>
                          <a:stretch>
                            <a:fillRect/>
                          </a:stretch>
                        </pic:blipFill>
                        <pic:spPr>
                          <a:xfrm>
                            <a:off x="0" y="0"/>
                            <a:ext cx="2922270" cy="1834515"/>
                          </a:xfrm>
                          <a:prstGeom prst="rect">
                            <a:avLst/>
                          </a:prstGeom>
                        </pic:spPr>
                      </pic:pic>
                    </a:graphicData>
                  </a:graphic>
                  <wp14:sizeRelH relativeFrom="margin">
                    <wp14:pctWidth>0</wp14:pctWidth>
                  </wp14:sizeRelH>
                  <wp14:sizeRelV relativeFrom="margin">
                    <wp14:pctHeight>0</wp14:pctHeight>
                  </wp14:sizeRelV>
                </wp:anchor>
              </w:drawing>
            </w:r>
          </w:p>
        </w:tc>
        <w:tc>
          <w:tcPr>
            <w:tcW w:w="4527" w:type="dxa"/>
            <w:vAlign w:val="center"/>
          </w:tcPr>
          <w:p w14:paraId="745458EE" w14:textId="4BB17A9D" w:rsidR="003B34E2" w:rsidRPr="003B34E2" w:rsidRDefault="003B34E2" w:rsidP="003B34E2">
            <w:pPr>
              <w:adjustRightInd w:val="0"/>
              <w:snapToGrid w:val="0"/>
              <w:spacing w:line="240" w:lineRule="exact"/>
              <w:jc w:val="center"/>
              <w:rPr>
                <w:rFonts w:ascii="Arial" w:hAnsi="Arial" w:cs="Arial"/>
                <w:kern w:val="2"/>
                <w:sz w:val="20"/>
                <w:szCs w:val="20"/>
              </w:rPr>
            </w:pPr>
            <w:r w:rsidRPr="003B34E2">
              <w:rPr>
                <w:rFonts w:ascii="Arial" w:hAnsi="Arial" w:cs="Arial"/>
                <w:noProof/>
                <w:sz w:val="20"/>
                <w:szCs w:val="20"/>
              </w:rPr>
              <w:drawing>
                <wp:anchor distT="0" distB="0" distL="114300" distR="114300" simplePos="0" relativeHeight="251664384" behindDoc="0" locked="0" layoutInCell="1" allowOverlap="1" wp14:anchorId="72B9A60F" wp14:editId="57248329">
                  <wp:simplePos x="0" y="0"/>
                  <wp:positionH relativeFrom="margin">
                    <wp:posOffset>-17145</wp:posOffset>
                  </wp:positionH>
                  <wp:positionV relativeFrom="paragraph">
                    <wp:posOffset>226060</wp:posOffset>
                  </wp:positionV>
                  <wp:extent cx="2719705" cy="1837690"/>
                  <wp:effectExtent l="0" t="0" r="4445" b="0"/>
                  <wp:wrapThrough wrapText="bothSides">
                    <wp:wrapPolygon edited="0">
                      <wp:start x="0" y="0"/>
                      <wp:lineTo x="0" y="21272"/>
                      <wp:lineTo x="21484" y="21272"/>
                      <wp:lineTo x="21484" y="0"/>
                      <wp:lineTo x="0" y="0"/>
                    </wp:wrapPolygon>
                  </wp:wrapThrough>
                  <wp:docPr id="6" name="図 3" descr="Coche aparcado en la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Coche aparcado en la calle&#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9705" cy="1837690"/>
                          </a:xfrm>
                          <a:prstGeom prst="rect">
                            <a:avLst/>
                          </a:prstGeom>
                        </pic:spPr>
                      </pic:pic>
                    </a:graphicData>
                  </a:graphic>
                  <wp14:sizeRelH relativeFrom="margin">
                    <wp14:pctWidth>0</wp14:pctWidth>
                  </wp14:sizeRelH>
                  <wp14:sizeRelV relativeFrom="margin">
                    <wp14:pctHeight>0</wp14:pctHeight>
                  </wp14:sizeRelV>
                </wp:anchor>
              </w:drawing>
            </w:r>
          </w:p>
        </w:tc>
      </w:tr>
      <w:tr w:rsidR="003B34E2" w:rsidRPr="003B34E2" w14:paraId="079DED82" w14:textId="77777777" w:rsidTr="003B34E2">
        <w:trPr>
          <w:trHeight w:val="704"/>
        </w:trPr>
        <w:tc>
          <w:tcPr>
            <w:tcW w:w="4527" w:type="dxa"/>
            <w:vAlign w:val="center"/>
          </w:tcPr>
          <w:p w14:paraId="722404F5" w14:textId="77777777" w:rsidR="003B34E2" w:rsidRPr="003B34E2" w:rsidRDefault="003B34E2" w:rsidP="003B34E2">
            <w:pPr>
              <w:adjustRightInd w:val="0"/>
              <w:snapToGrid w:val="0"/>
              <w:spacing w:line="240" w:lineRule="exact"/>
              <w:jc w:val="center"/>
              <w:rPr>
                <w:rFonts w:ascii="Arial" w:hAnsi="Arial" w:cs="Arial"/>
                <w:sz w:val="17"/>
                <w:szCs w:val="17"/>
                <w:lang w:val="pt-BR"/>
              </w:rPr>
            </w:pPr>
            <w:r w:rsidRPr="003B34E2">
              <w:rPr>
                <w:rFonts w:ascii="Arial" w:hAnsi="Arial" w:cs="Arial"/>
                <w:sz w:val="17"/>
                <w:szCs w:val="17"/>
                <w:lang w:val="pt-BR"/>
              </w:rPr>
              <w:t>Mazda MX-30 e-Skyactiv R-EV</w:t>
            </w:r>
          </w:p>
          <w:p w14:paraId="78D69EC7" w14:textId="6ADF17B9" w:rsidR="003B34E2" w:rsidRPr="003B34E2" w:rsidRDefault="003B34E2" w:rsidP="003B34E2">
            <w:pPr>
              <w:adjustRightInd w:val="0"/>
              <w:snapToGrid w:val="0"/>
              <w:spacing w:line="240" w:lineRule="exact"/>
              <w:jc w:val="center"/>
              <w:rPr>
                <w:rFonts w:ascii="Arial" w:hAnsi="Arial" w:cs="Arial"/>
                <w:kern w:val="2"/>
                <w:sz w:val="17"/>
                <w:szCs w:val="17"/>
                <w:lang w:val="pt-PT"/>
              </w:rPr>
            </w:pPr>
            <w:r w:rsidRPr="003B34E2">
              <w:rPr>
                <w:rFonts w:ascii="Arial" w:hAnsi="Arial" w:cs="Arial"/>
                <w:sz w:val="17"/>
                <w:szCs w:val="17"/>
              </w:rPr>
              <w:t>(especificación para Europa)</w:t>
            </w:r>
          </w:p>
        </w:tc>
        <w:tc>
          <w:tcPr>
            <w:tcW w:w="4527" w:type="dxa"/>
            <w:vAlign w:val="center"/>
          </w:tcPr>
          <w:p w14:paraId="73C150AD" w14:textId="77777777" w:rsidR="003B34E2" w:rsidRPr="003B34E2" w:rsidRDefault="003B34E2" w:rsidP="003B34E2">
            <w:pPr>
              <w:adjustRightInd w:val="0"/>
              <w:snapToGrid w:val="0"/>
              <w:spacing w:line="240" w:lineRule="exact"/>
              <w:jc w:val="center"/>
              <w:rPr>
                <w:rFonts w:ascii="Arial" w:hAnsi="Arial" w:cs="Arial"/>
                <w:sz w:val="17"/>
                <w:szCs w:val="17"/>
                <w:lang w:val="pt-BR"/>
              </w:rPr>
            </w:pPr>
            <w:r w:rsidRPr="003B34E2">
              <w:rPr>
                <w:rFonts w:ascii="Arial" w:hAnsi="Arial" w:cs="Arial"/>
                <w:sz w:val="17"/>
                <w:szCs w:val="17"/>
                <w:lang w:val="pt-BR"/>
              </w:rPr>
              <w:t xml:space="preserve">Mazda MX-30 e-Skyactiv R-EV </w:t>
            </w:r>
          </w:p>
          <w:p w14:paraId="5C962889" w14:textId="06C9150C" w:rsidR="003B34E2" w:rsidRPr="003B34E2" w:rsidRDefault="003B34E2" w:rsidP="003B34E2">
            <w:pPr>
              <w:adjustRightInd w:val="0"/>
              <w:snapToGrid w:val="0"/>
              <w:spacing w:line="240" w:lineRule="exact"/>
              <w:jc w:val="center"/>
              <w:rPr>
                <w:rFonts w:ascii="Arial" w:hAnsi="Arial" w:cs="Arial"/>
                <w:kern w:val="2"/>
                <w:sz w:val="17"/>
                <w:szCs w:val="17"/>
              </w:rPr>
            </w:pPr>
            <w:r w:rsidRPr="006E32CD">
              <w:rPr>
                <w:rFonts w:ascii="Arial" w:hAnsi="Arial" w:cs="Arial"/>
                <w:sz w:val="17"/>
                <w:szCs w:val="17"/>
              </w:rPr>
              <w:t>Edition R (especificación para Europa)</w:t>
            </w:r>
          </w:p>
        </w:tc>
      </w:tr>
    </w:tbl>
    <w:p w14:paraId="03D5A552" w14:textId="77777777" w:rsidR="003B34E2" w:rsidRPr="003B34E2" w:rsidRDefault="003B34E2" w:rsidP="00F8423A">
      <w:pPr>
        <w:adjustRightInd w:val="0"/>
        <w:spacing w:line="360" w:lineRule="auto"/>
        <w:jc w:val="both"/>
        <w:rPr>
          <w:rFonts w:ascii="Arial" w:hAnsi="Arial" w:cs="Arial"/>
          <w:kern w:val="2"/>
          <w:sz w:val="20"/>
          <w:szCs w:val="20"/>
        </w:rPr>
      </w:pPr>
    </w:p>
    <w:p w14:paraId="088F5AB5" w14:textId="13C2A713" w:rsidR="00F8423A" w:rsidRPr="00380CF0" w:rsidRDefault="00F8423A" w:rsidP="00F8423A">
      <w:pPr>
        <w:adjustRightInd w:val="0"/>
        <w:spacing w:line="360" w:lineRule="auto"/>
        <w:jc w:val="both"/>
        <w:rPr>
          <w:rFonts w:ascii="Arial" w:hAnsi="Arial" w:cs="Arial"/>
          <w:kern w:val="2"/>
          <w:sz w:val="20"/>
          <w:szCs w:val="20"/>
        </w:rPr>
      </w:pPr>
      <w:r w:rsidRPr="00380CF0">
        <w:rPr>
          <w:rFonts w:ascii="Arial" w:hAnsi="Arial" w:cs="Arial"/>
          <w:sz w:val="20"/>
          <w:szCs w:val="20"/>
        </w:rPr>
        <w:t xml:space="preserve">El Mazda MX-30 se lanzó en 2020 y fue el primer modelo </w:t>
      </w:r>
      <w:r w:rsidR="007C47E8">
        <w:rPr>
          <w:rFonts w:ascii="Arial" w:hAnsi="Arial" w:cs="Arial"/>
          <w:sz w:val="20"/>
          <w:szCs w:val="20"/>
        </w:rPr>
        <w:t xml:space="preserve">cien por cien </w:t>
      </w:r>
      <w:r w:rsidRPr="00380CF0">
        <w:rPr>
          <w:rFonts w:ascii="Arial" w:hAnsi="Arial" w:cs="Arial"/>
          <w:sz w:val="20"/>
          <w:szCs w:val="20"/>
        </w:rPr>
        <w:t>eléctrico de producción en serie de la marca. Se convirtió en la pieza central del programa de electrificación de Mazda y, posteriormente, se complementó con un modelo de hibridación ligera en algunos mercados no europeos. Se basa en el concepto "Vive fiel a ti mismo" y combina un exterior que gusta desde el primer instante con una conducción pura y placentera. El habitáculo llama la atención por el uso de materiales cálidos, pensados para infundir tranquilidad. Todo en este vehículo hace que el tiempo que sus propietarios pasan a bordo sea una experiencia inspiradora.</w:t>
      </w:r>
    </w:p>
    <w:p w14:paraId="7E9786BA" w14:textId="77777777" w:rsidR="00F8423A" w:rsidRPr="00380CF0" w:rsidRDefault="00F8423A" w:rsidP="00F8423A">
      <w:pPr>
        <w:adjustRightInd w:val="0"/>
        <w:spacing w:line="360" w:lineRule="auto"/>
        <w:jc w:val="both"/>
        <w:rPr>
          <w:rFonts w:ascii="Arial" w:hAnsi="Arial" w:cs="Arial"/>
          <w:kern w:val="2"/>
          <w:sz w:val="20"/>
          <w:szCs w:val="20"/>
          <w:lang w:eastAsia="ja-JP"/>
        </w:rPr>
      </w:pPr>
    </w:p>
    <w:p w14:paraId="43ADFD29" w14:textId="230D9C94" w:rsidR="00F8423A" w:rsidRDefault="00F8423A" w:rsidP="00F8423A">
      <w:pPr>
        <w:adjustRightInd w:val="0"/>
        <w:spacing w:line="360" w:lineRule="auto"/>
        <w:jc w:val="both"/>
        <w:rPr>
          <w:rFonts w:ascii="Arial" w:hAnsi="Arial" w:cs="Arial"/>
          <w:sz w:val="20"/>
          <w:szCs w:val="20"/>
        </w:rPr>
      </w:pPr>
      <w:r w:rsidRPr="00380CF0">
        <w:rPr>
          <w:rFonts w:ascii="Arial" w:hAnsi="Arial" w:cs="Arial"/>
          <w:sz w:val="20"/>
          <w:szCs w:val="20"/>
        </w:rPr>
        <w:t xml:space="preserve">Ahora, el nuevo MX-30 e-Skyactiv R-EV se presenta como un híbrido enchufable </w:t>
      </w:r>
      <w:r w:rsidR="007C47E8">
        <w:rPr>
          <w:rFonts w:ascii="Arial" w:hAnsi="Arial" w:cs="Arial"/>
          <w:sz w:val="20"/>
          <w:szCs w:val="20"/>
        </w:rPr>
        <w:t>en serie</w:t>
      </w:r>
      <w:r w:rsidRPr="00380CF0">
        <w:rPr>
          <w:rFonts w:ascii="Arial" w:hAnsi="Arial" w:cs="Arial"/>
          <w:sz w:val="20"/>
          <w:szCs w:val="20"/>
        </w:rPr>
        <w:t>, con los mismos atributos que el MX-30 original pero con nuevas posibilidades de uso de la batería eléctrica del coche. El Mazda MX-30 e-Skyactiv R-EV ofrece una autonomía de 85 km</w:t>
      </w:r>
      <w:r w:rsidRPr="00380CF0">
        <w:rPr>
          <w:rFonts w:ascii="Arial" w:hAnsi="Arial" w:cs="Arial"/>
          <w:sz w:val="20"/>
          <w:szCs w:val="20"/>
          <w:vertAlign w:val="superscript"/>
        </w:rPr>
        <w:t>*2</w:t>
      </w:r>
      <w:r w:rsidRPr="00380CF0">
        <w:rPr>
          <w:rFonts w:ascii="Arial" w:hAnsi="Arial" w:cs="Arial"/>
          <w:sz w:val="20"/>
          <w:szCs w:val="20"/>
        </w:rPr>
        <w:t xml:space="preserve"> en modo eléctrico, suficiente </w:t>
      </w:r>
      <w:r w:rsidRPr="00380CF0">
        <w:rPr>
          <w:rFonts w:ascii="Arial" w:hAnsi="Arial" w:cs="Arial"/>
          <w:sz w:val="20"/>
          <w:szCs w:val="20"/>
        </w:rPr>
        <w:lastRenderedPageBreak/>
        <w:t>para los desplazamientos cotidianos. Además, incorpora un generador eléctrico (</w:t>
      </w:r>
      <w:r w:rsidR="007C47E8">
        <w:rPr>
          <w:rFonts w:ascii="Arial" w:hAnsi="Arial" w:cs="Arial"/>
          <w:sz w:val="20"/>
          <w:szCs w:val="20"/>
        </w:rPr>
        <w:t>mediante un</w:t>
      </w:r>
      <w:r w:rsidRPr="00380CF0">
        <w:rPr>
          <w:rFonts w:ascii="Arial" w:hAnsi="Arial" w:cs="Arial"/>
          <w:sz w:val="20"/>
          <w:szCs w:val="20"/>
        </w:rPr>
        <w:t xml:space="preserve"> motor rotativo) que facilita los viajes de larga distancia. En todo momento, el motor eléctrico es el que mueve el coche</w:t>
      </w:r>
      <w:r w:rsidR="007C47E8">
        <w:rPr>
          <w:rFonts w:ascii="Arial" w:hAnsi="Arial" w:cs="Arial"/>
          <w:sz w:val="20"/>
          <w:szCs w:val="20"/>
        </w:rPr>
        <w:t>, consiguiendo una suave y elevada calidad de conducción</w:t>
      </w:r>
      <w:r w:rsidRPr="00380CF0">
        <w:rPr>
          <w:rFonts w:ascii="Arial" w:hAnsi="Arial" w:cs="Arial"/>
          <w:sz w:val="20"/>
          <w:szCs w:val="20"/>
        </w:rPr>
        <w:t>.</w:t>
      </w:r>
    </w:p>
    <w:p w14:paraId="5C3C9482" w14:textId="77777777" w:rsidR="006E32CD" w:rsidRDefault="006E32CD" w:rsidP="00F8423A">
      <w:pPr>
        <w:adjustRightInd w:val="0"/>
        <w:spacing w:line="360" w:lineRule="auto"/>
        <w:jc w:val="both"/>
        <w:rPr>
          <w:rFonts w:ascii="Arial" w:hAnsi="Arial" w:cs="Arial"/>
          <w:sz w:val="20"/>
          <w:szCs w:val="20"/>
        </w:rPr>
      </w:pPr>
    </w:p>
    <w:p w14:paraId="04D5F18E" w14:textId="6358C48B" w:rsidR="00F8423A" w:rsidRDefault="00F8423A" w:rsidP="00F8423A">
      <w:pPr>
        <w:adjustRightInd w:val="0"/>
        <w:spacing w:line="360" w:lineRule="auto"/>
        <w:jc w:val="both"/>
        <w:rPr>
          <w:rFonts w:ascii="Arial" w:hAnsi="Arial" w:cs="Arial"/>
          <w:sz w:val="20"/>
          <w:szCs w:val="20"/>
        </w:rPr>
      </w:pPr>
      <w:r w:rsidRPr="00380CF0">
        <w:rPr>
          <w:rFonts w:ascii="Arial" w:hAnsi="Arial" w:cs="Arial"/>
          <w:sz w:val="20"/>
          <w:szCs w:val="20"/>
        </w:rPr>
        <w:t>Para alimentar el generador eléctrico, Mazda ha decidido utilizar un motor rotativo, una tecnología única con un tamaño insuperablemente compacto, para producir la potencia necesaria. Así, el motor rotativo 8C de nuevo desarrollo se aloja sin dificultad en el vano motor, junto al generador y a un motor eléctrico de alta potencia. Est</w:t>
      </w:r>
      <w:r w:rsidR="00C33A2A">
        <w:rPr>
          <w:rFonts w:ascii="Arial" w:hAnsi="Arial" w:cs="Arial"/>
          <w:sz w:val="20"/>
          <w:szCs w:val="20"/>
        </w:rPr>
        <w:t xml:space="preserve">a motorización </w:t>
      </w:r>
      <w:r w:rsidRPr="00380CF0">
        <w:rPr>
          <w:rFonts w:ascii="Arial" w:hAnsi="Arial" w:cs="Arial"/>
          <w:sz w:val="20"/>
          <w:szCs w:val="20"/>
        </w:rPr>
        <w:t>eléctrica</w:t>
      </w:r>
      <w:r w:rsidR="00C33A2A">
        <w:rPr>
          <w:rFonts w:ascii="Arial" w:hAnsi="Arial" w:cs="Arial"/>
          <w:sz w:val="20"/>
          <w:szCs w:val="20"/>
        </w:rPr>
        <w:t xml:space="preserve"> compacta</w:t>
      </w:r>
      <w:r w:rsidRPr="00380CF0">
        <w:rPr>
          <w:rFonts w:ascii="Arial" w:hAnsi="Arial" w:cs="Arial"/>
          <w:sz w:val="20"/>
          <w:szCs w:val="20"/>
        </w:rPr>
        <w:t xml:space="preserve"> se completa con una batería de ion litio de 17,8 kWh y un depósito de gasolina de 50 litros, formando un sistema híbrido enchufable en serie único con una autonomía total muy competitiva.</w:t>
      </w:r>
    </w:p>
    <w:p w14:paraId="7A499E70" w14:textId="77777777" w:rsidR="00360DEF" w:rsidRDefault="00360DEF" w:rsidP="00F8423A">
      <w:pPr>
        <w:adjustRightInd w:val="0"/>
        <w:spacing w:line="360" w:lineRule="auto"/>
        <w:jc w:val="both"/>
        <w:rPr>
          <w:rFonts w:ascii="Arial" w:hAnsi="Arial" w:cs="Arial"/>
          <w:sz w:val="20"/>
          <w:szCs w:val="20"/>
        </w:rPr>
      </w:pPr>
    </w:p>
    <w:p w14:paraId="1C4EBB0D" w14:textId="3390AC21" w:rsidR="00360DEF" w:rsidRDefault="00360DEF" w:rsidP="00360DEF">
      <w:pPr>
        <w:adjustRightInd w:val="0"/>
        <w:spacing w:line="360" w:lineRule="auto"/>
        <w:jc w:val="both"/>
        <w:rPr>
          <w:rFonts w:ascii="Arial" w:hAnsi="Arial" w:cs="Arial"/>
          <w:sz w:val="20"/>
          <w:szCs w:val="20"/>
        </w:rPr>
      </w:pPr>
      <w:r>
        <w:rPr>
          <w:rFonts w:ascii="Arial" w:hAnsi="Arial" w:cs="Arial"/>
          <w:sz w:val="20"/>
          <w:szCs w:val="20"/>
        </w:rPr>
        <w:t xml:space="preserve">El nuevo Mazda MX-30 R-EV ya puede ser reservado en el mercado español desde el próximo día 13 de </w:t>
      </w:r>
      <w:r w:rsidR="004B1528">
        <w:rPr>
          <w:rFonts w:ascii="Arial" w:hAnsi="Arial" w:cs="Arial"/>
          <w:sz w:val="20"/>
          <w:szCs w:val="20"/>
        </w:rPr>
        <w:t>e</w:t>
      </w:r>
      <w:r>
        <w:rPr>
          <w:rFonts w:ascii="Arial" w:hAnsi="Arial" w:cs="Arial"/>
          <w:sz w:val="20"/>
          <w:szCs w:val="20"/>
        </w:rPr>
        <w:t xml:space="preserve">nero con un precio de partida de </w:t>
      </w:r>
      <w:r w:rsidRPr="006E32CD">
        <w:rPr>
          <w:rFonts w:ascii="Arial" w:hAnsi="Arial" w:cs="Arial"/>
          <w:sz w:val="20"/>
          <w:szCs w:val="20"/>
        </w:rPr>
        <w:t>38.050</w:t>
      </w:r>
      <w:r>
        <w:rPr>
          <w:rFonts w:ascii="Arial" w:hAnsi="Arial" w:cs="Arial"/>
          <w:sz w:val="20"/>
          <w:szCs w:val="20"/>
        </w:rPr>
        <w:t xml:space="preserve"> €, en acabado </w:t>
      </w:r>
      <w:r w:rsidRPr="006E32CD">
        <w:rPr>
          <w:rFonts w:ascii="Arial" w:hAnsi="Arial" w:cs="Arial"/>
          <w:sz w:val="20"/>
          <w:szCs w:val="20"/>
        </w:rPr>
        <w:t>Prime-Line</w:t>
      </w:r>
      <w:r>
        <w:rPr>
          <w:rFonts w:ascii="Arial" w:hAnsi="Arial" w:cs="Arial"/>
          <w:sz w:val="20"/>
          <w:szCs w:val="20"/>
        </w:rPr>
        <w:t>; teniendo el mismo precio de inicio en la gama que su modelo equivalente cien por cien eléctrico.</w:t>
      </w:r>
      <w:r w:rsidR="004B1528">
        <w:rPr>
          <w:rFonts w:ascii="Arial" w:hAnsi="Arial" w:cs="Arial"/>
          <w:sz w:val="20"/>
          <w:szCs w:val="20"/>
        </w:rPr>
        <w:t xml:space="preserve"> El nuevo modelo llegará a los concesionarios de Mazda a principios de este verano.</w:t>
      </w:r>
    </w:p>
    <w:p w14:paraId="1EA07808" w14:textId="77777777" w:rsidR="00F8423A" w:rsidRPr="00380CF0" w:rsidRDefault="00F8423A" w:rsidP="00F8423A">
      <w:pPr>
        <w:adjustRightInd w:val="0"/>
        <w:spacing w:line="360" w:lineRule="auto"/>
        <w:jc w:val="both"/>
        <w:rPr>
          <w:rFonts w:ascii="Arial" w:hAnsi="Arial" w:cs="Arial"/>
          <w:kern w:val="2"/>
          <w:sz w:val="20"/>
          <w:szCs w:val="20"/>
          <w:lang w:eastAsia="ja-JP"/>
        </w:rPr>
      </w:pPr>
    </w:p>
    <w:p w14:paraId="0B66ACD7" w14:textId="6020276E" w:rsidR="00F8423A" w:rsidRPr="00380CF0" w:rsidRDefault="00F8423A" w:rsidP="00F8423A">
      <w:pPr>
        <w:adjustRightInd w:val="0"/>
        <w:spacing w:line="360" w:lineRule="auto"/>
        <w:jc w:val="both"/>
        <w:rPr>
          <w:rFonts w:ascii="Arial" w:hAnsi="Arial" w:cs="Arial"/>
          <w:kern w:val="2"/>
          <w:sz w:val="20"/>
          <w:szCs w:val="20"/>
        </w:rPr>
      </w:pPr>
      <w:r w:rsidRPr="00380CF0">
        <w:rPr>
          <w:rFonts w:ascii="Arial" w:hAnsi="Arial" w:cs="Arial"/>
          <w:sz w:val="20"/>
          <w:szCs w:val="20"/>
        </w:rPr>
        <w:t>El Mazda MX-30 e-Skyactiv R-EV está a la altura de las necesidades de los clientes con estilos de vida activos. Por eso la batería admite recarga normal de corriente alterna monofásica o trifásica y recarga rápida de corriente alterna. Además, este modelo puede suministrar 1500 W de potencia eléctrica a aparatos externos y ofrece tres modos de conducción —Normal, EV y Carga— para distintas situaciones. El motor eléctrico desarrolla una potencia de 12</w:t>
      </w:r>
      <w:r w:rsidR="00B14B8F">
        <w:rPr>
          <w:rFonts w:ascii="Arial" w:hAnsi="Arial" w:cs="Arial"/>
          <w:sz w:val="20"/>
          <w:szCs w:val="20"/>
        </w:rPr>
        <w:t>5</w:t>
      </w:r>
      <w:r w:rsidRPr="00380CF0">
        <w:rPr>
          <w:rFonts w:ascii="Arial" w:hAnsi="Arial" w:cs="Arial"/>
          <w:sz w:val="20"/>
          <w:szCs w:val="20"/>
        </w:rPr>
        <w:t xml:space="preserve"> kW y tiene un comportamiento </w:t>
      </w:r>
      <w:r w:rsidR="004B1528">
        <w:rPr>
          <w:rFonts w:ascii="Arial" w:hAnsi="Arial" w:cs="Arial"/>
          <w:sz w:val="20"/>
          <w:szCs w:val="20"/>
        </w:rPr>
        <w:t>dinámico notable.</w:t>
      </w:r>
    </w:p>
    <w:p w14:paraId="7D015884" w14:textId="77777777" w:rsidR="00F8423A" w:rsidRPr="00380CF0" w:rsidRDefault="00F8423A" w:rsidP="00F8423A">
      <w:pPr>
        <w:adjustRightInd w:val="0"/>
        <w:spacing w:line="360" w:lineRule="auto"/>
        <w:jc w:val="both"/>
        <w:rPr>
          <w:rFonts w:ascii="Arial" w:hAnsi="Arial" w:cs="Arial"/>
          <w:kern w:val="2"/>
          <w:sz w:val="20"/>
          <w:szCs w:val="20"/>
          <w:lang w:eastAsia="ja-JP"/>
        </w:rPr>
      </w:pPr>
    </w:p>
    <w:p w14:paraId="37ADCACC" w14:textId="5B79532A" w:rsidR="00F8423A" w:rsidRPr="00380CF0" w:rsidRDefault="00F8423A" w:rsidP="00F8423A">
      <w:pPr>
        <w:adjustRightInd w:val="0"/>
        <w:spacing w:line="360" w:lineRule="auto"/>
        <w:jc w:val="both"/>
        <w:rPr>
          <w:rFonts w:ascii="Arial" w:hAnsi="Arial" w:cs="Arial"/>
          <w:kern w:val="2"/>
          <w:sz w:val="20"/>
          <w:szCs w:val="20"/>
        </w:rPr>
      </w:pPr>
      <w:r w:rsidRPr="00380CF0">
        <w:rPr>
          <w:rFonts w:ascii="Arial" w:hAnsi="Arial" w:cs="Arial"/>
          <w:sz w:val="20"/>
          <w:szCs w:val="20"/>
        </w:rPr>
        <w:t xml:space="preserve">El vehículo que se ha presentado en el Salón del Automóvil de Bruselas es el “Edition R”, un modelo de edición especial que estará disponible cuando salga a la venta el Mazda MX-30 e-Skyactiv R-EV. Lo que más llama la atención en el diseño del Edition R es su exclusivo tono de carrocería Maroon Rouge Metallic, que se emplea en los pilares de las puertas y los laterales del techo. Este color está inspirado en el del primer turismo de Mazda, el Mazda R360 </w:t>
      </w:r>
      <w:r w:rsidR="0030443E" w:rsidRPr="00380CF0">
        <w:rPr>
          <w:rFonts w:ascii="Arial" w:hAnsi="Arial" w:cs="Arial"/>
          <w:sz w:val="20"/>
          <w:szCs w:val="20"/>
        </w:rPr>
        <w:t>Coupé</w:t>
      </w:r>
      <w:r w:rsidRPr="00380CF0">
        <w:rPr>
          <w:rFonts w:ascii="Arial" w:hAnsi="Arial" w:cs="Arial"/>
          <w:sz w:val="20"/>
          <w:szCs w:val="20"/>
        </w:rPr>
        <w:t>. El resto de la carrocería y el interior son de color negro. El Edition R incorpora también una serie de elementos de diseño exclusivos, como un emblema en forma de rotor, que va cosido a las alfombrillas y grabado en relieve en los reposacabezas de los asientos.</w:t>
      </w:r>
    </w:p>
    <w:p w14:paraId="2149BDEA" w14:textId="77777777" w:rsidR="00F8423A" w:rsidRPr="00380CF0" w:rsidRDefault="00F8423A" w:rsidP="00F8423A">
      <w:pPr>
        <w:adjustRightInd w:val="0"/>
        <w:spacing w:line="360" w:lineRule="auto"/>
        <w:jc w:val="both"/>
        <w:rPr>
          <w:rFonts w:ascii="Arial" w:hAnsi="Arial" w:cs="Arial"/>
          <w:kern w:val="2"/>
          <w:sz w:val="20"/>
          <w:szCs w:val="20"/>
          <w:lang w:eastAsia="ja-JP"/>
        </w:rPr>
      </w:pPr>
    </w:p>
    <w:p w14:paraId="250790A0" w14:textId="77777777" w:rsidR="00F8423A" w:rsidRPr="00380CF0" w:rsidRDefault="00F8423A" w:rsidP="00F8423A">
      <w:pPr>
        <w:adjustRightInd w:val="0"/>
        <w:spacing w:line="360" w:lineRule="auto"/>
        <w:jc w:val="both"/>
        <w:rPr>
          <w:rFonts w:ascii="Arial" w:hAnsi="Arial" w:cs="Arial"/>
          <w:kern w:val="2"/>
          <w:sz w:val="20"/>
          <w:szCs w:val="20"/>
        </w:rPr>
      </w:pPr>
      <w:r w:rsidRPr="00380CF0">
        <w:rPr>
          <w:rFonts w:ascii="Arial" w:hAnsi="Arial" w:cs="Arial"/>
          <w:sz w:val="20"/>
          <w:szCs w:val="20"/>
        </w:rPr>
        <w:lastRenderedPageBreak/>
        <w:t>Desde Mazda, queremos contribuir a preservar el entorno natural y hacer una aportación al conjunto de la sociedad con una experiencia de conducción natural y placentera. De hecho, en nuestra opinión, ese es precisamente el atractivo inherente de los automóviles. También queremos ser una marca sinónimo de diversión y vitalidad, con una conexión especial con nuestros clientes.</w:t>
      </w:r>
    </w:p>
    <w:p w14:paraId="2E442311" w14:textId="77777777" w:rsidR="00F8423A" w:rsidRPr="00380CF0" w:rsidRDefault="00F8423A" w:rsidP="00F8423A">
      <w:pPr>
        <w:adjustRightInd w:val="0"/>
        <w:spacing w:line="360" w:lineRule="auto"/>
        <w:jc w:val="both"/>
        <w:rPr>
          <w:rFonts w:ascii="Arial" w:hAnsi="Arial" w:cs="Arial"/>
          <w:kern w:val="2"/>
          <w:sz w:val="20"/>
          <w:szCs w:val="20"/>
          <w:lang w:eastAsia="ja-JP"/>
        </w:rPr>
      </w:pPr>
    </w:p>
    <w:p w14:paraId="1660AF5A" w14:textId="77777777" w:rsidR="00F8423A" w:rsidRPr="007D1A7B" w:rsidRDefault="00F8423A" w:rsidP="00F8423A">
      <w:pPr>
        <w:adjustRightInd w:val="0"/>
        <w:spacing w:line="260" w:lineRule="exact"/>
        <w:jc w:val="both"/>
        <w:rPr>
          <w:rFonts w:ascii="Arial" w:hAnsi="Arial" w:cs="Arial"/>
          <w:kern w:val="2"/>
          <w:sz w:val="16"/>
          <w:szCs w:val="16"/>
        </w:rPr>
      </w:pPr>
      <w:r w:rsidRPr="007D1A7B">
        <w:rPr>
          <w:rFonts w:ascii="Arial" w:hAnsi="Arial" w:cs="Arial"/>
          <w:sz w:val="16"/>
          <w:szCs w:val="16"/>
          <w:vertAlign w:val="superscript"/>
        </w:rPr>
        <w:t>*1</w:t>
      </w:r>
      <w:r w:rsidRPr="007D1A7B">
        <w:rPr>
          <w:rFonts w:ascii="Arial" w:hAnsi="Arial" w:cs="Arial"/>
          <w:sz w:val="16"/>
          <w:szCs w:val="16"/>
        </w:rPr>
        <w:t xml:space="preserve"> Día reservado a los medios: 13 de enero; días de entrada general: del 14 al 22 de enero.</w:t>
      </w:r>
    </w:p>
    <w:p w14:paraId="1633E052" w14:textId="44F7C837" w:rsidR="00F8423A" w:rsidRPr="007D1A7B" w:rsidRDefault="00F8423A" w:rsidP="00F8423A">
      <w:pPr>
        <w:adjustRightInd w:val="0"/>
        <w:spacing w:line="260" w:lineRule="exact"/>
        <w:jc w:val="both"/>
        <w:rPr>
          <w:rFonts w:ascii="Arial" w:hAnsi="Arial" w:cs="Arial"/>
          <w:kern w:val="2"/>
          <w:sz w:val="16"/>
          <w:szCs w:val="16"/>
        </w:rPr>
      </w:pPr>
      <w:r w:rsidRPr="007D1A7B">
        <w:rPr>
          <w:rFonts w:ascii="Arial" w:hAnsi="Arial" w:cs="Arial"/>
          <w:sz w:val="16"/>
          <w:szCs w:val="16"/>
          <w:vertAlign w:val="superscript"/>
        </w:rPr>
        <w:t>*2</w:t>
      </w:r>
      <w:r w:rsidRPr="007D1A7B">
        <w:rPr>
          <w:rFonts w:ascii="Arial" w:hAnsi="Arial" w:cs="Arial"/>
          <w:sz w:val="16"/>
          <w:szCs w:val="16"/>
        </w:rPr>
        <w:t xml:space="preserve"> Autonomía en modo eléctrico puro: 110 km en ciclo urbano europeo WLTC y 85 km en ciclo combinado europeo WLTC. Cifras de autonomía aplicables cuando el vehículo circula en modo EV. Estos valores corresponden a condiciones de prueba específicas. La autonomía real en modo eléctrico puro puede variar dependiendo de las condiciones reales de conducción. Adicionalmente, en determinadas situaciones se activa el motor rotativo para proporcionar la potencia requerida; por ejemplo, cuando el conductor acelera con rapidez y pisa deliberadamente el pedal más allá de un determinado punto (equivalente al </w:t>
      </w:r>
      <w:r w:rsidR="007D1A7B" w:rsidRPr="007D1A7B">
        <w:rPr>
          <w:rFonts w:ascii="Arial" w:hAnsi="Arial" w:cs="Arial"/>
          <w:sz w:val="16"/>
          <w:szCs w:val="16"/>
        </w:rPr>
        <w:t xml:space="preserve">“kickdown” </w:t>
      </w:r>
      <w:r w:rsidRPr="007D1A7B">
        <w:rPr>
          <w:rFonts w:ascii="Arial" w:hAnsi="Arial" w:cs="Arial"/>
          <w:sz w:val="16"/>
          <w:szCs w:val="16"/>
        </w:rPr>
        <w:t>cambio forzado en el pedal del acelerador de los vehículos automáticos convencionales).</w:t>
      </w:r>
    </w:p>
    <w:p w14:paraId="5E010927" w14:textId="68C90697" w:rsidR="007D1A7B" w:rsidRDefault="007D1A7B" w:rsidP="00594E2C">
      <w:pPr>
        <w:adjustRightInd w:val="0"/>
        <w:spacing w:line="360" w:lineRule="auto"/>
        <w:jc w:val="both"/>
        <w:rPr>
          <w:rFonts w:ascii="Arial" w:hAnsi="Arial" w:cs="Arial"/>
          <w:snapToGrid w:val="0"/>
          <w:sz w:val="20"/>
          <w:szCs w:val="18"/>
        </w:rPr>
      </w:pPr>
    </w:p>
    <w:p w14:paraId="55AFBDC1" w14:textId="77777777" w:rsidR="0030443E" w:rsidRDefault="0030443E" w:rsidP="0052727F">
      <w:pPr>
        <w:adjustRightInd w:val="0"/>
        <w:spacing w:line="240" w:lineRule="exact"/>
        <w:jc w:val="center"/>
        <w:rPr>
          <w:rFonts w:ascii="Arial" w:hAnsi="Arial" w:cs="Arial"/>
          <w:sz w:val="22"/>
          <w:szCs w:val="21"/>
        </w:rPr>
      </w:pPr>
    </w:p>
    <w:p w14:paraId="50EE49BF" w14:textId="4DBFE48C" w:rsidR="00094A26" w:rsidRPr="001176F9" w:rsidRDefault="00094A26" w:rsidP="0052727F">
      <w:pPr>
        <w:adjustRightInd w:val="0"/>
        <w:spacing w:line="240" w:lineRule="exact"/>
        <w:jc w:val="center"/>
        <w:rPr>
          <w:rFonts w:ascii="Arial" w:hAnsi="Arial" w:cs="Arial"/>
          <w:sz w:val="22"/>
          <w:szCs w:val="21"/>
        </w:rPr>
      </w:pPr>
      <w:r w:rsidRPr="001176F9">
        <w:rPr>
          <w:rFonts w:ascii="Arial" w:hAnsi="Arial" w:cs="Arial"/>
          <w:sz w:val="22"/>
          <w:szCs w:val="21"/>
        </w:rPr>
        <w:t>###</w:t>
      </w:r>
    </w:p>
    <w:p w14:paraId="1C7ED090" w14:textId="77777777" w:rsidR="0030443E" w:rsidRDefault="0030443E" w:rsidP="00094A26">
      <w:pPr>
        <w:adjustRightInd w:val="0"/>
        <w:spacing w:line="240" w:lineRule="exact"/>
        <w:rPr>
          <w:rFonts w:ascii="Arial" w:hAnsi="Arial" w:cs="Arial"/>
          <w:kern w:val="2"/>
          <w:sz w:val="20"/>
          <w:szCs w:val="18"/>
          <w:lang w:eastAsia="ja-JP"/>
        </w:rPr>
      </w:pPr>
    </w:p>
    <w:p w14:paraId="3F918C4B" w14:textId="77777777" w:rsidR="0030443E" w:rsidRDefault="0030443E" w:rsidP="00094A26">
      <w:pPr>
        <w:adjustRightInd w:val="0"/>
        <w:spacing w:line="240" w:lineRule="exact"/>
        <w:rPr>
          <w:rFonts w:ascii="Arial" w:hAnsi="Arial" w:cs="Arial"/>
          <w:kern w:val="2"/>
          <w:sz w:val="20"/>
          <w:szCs w:val="18"/>
          <w:lang w:eastAsia="ja-JP"/>
        </w:rPr>
      </w:pPr>
    </w:p>
    <w:p w14:paraId="64D330F1" w14:textId="4813EDAB"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Para más información:</w:t>
      </w:r>
    </w:p>
    <w:p w14:paraId="15098C1C" w14:textId="77777777" w:rsidR="00094A26" w:rsidRPr="00543856" w:rsidRDefault="00094A26" w:rsidP="00094A26">
      <w:pPr>
        <w:adjustRightInd w:val="0"/>
        <w:spacing w:line="240" w:lineRule="exact"/>
        <w:rPr>
          <w:rFonts w:ascii="Arial" w:hAnsi="Arial" w:cs="Arial"/>
          <w:kern w:val="2"/>
          <w:sz w:val="20"/>
          <w:szCs w:val="18"/>
          <w:lang w:eastAsia="ja-JP"/>
        </w:rPr>
      </w:pPr>
    </w:p>
    <w:p w14:paraId="2A50B9A2" w14:textId="77777777" w:rsidR="00094A26" w:rsidRPr="00543856" w:rsidRDefault="00094A26" w:rsidP="00094A26">
      <w:pPr>
        <w:adjustRightInd w:val="0"/>
        <w:spacing w:line="240" w:lineRule="exact"/>
        <w:rPr>
          <w:rFonts w:ascii="Arial" w:hAnsi="Arial" w:cs="Arial"/>
          <w:b/>
          <w:kern w:val="2"/>
          <w:sz w:val="20"/>
          <w:szCs w:val="18"/>
          <w:lang w:eastAsia="ja-JP"/>
        </w:rPr>
      </w:pPr>
      <w:r w:rsidRPr="00543856">
        <w:rPr>
          <w:rFonts w:ascii="Arial" w:hAnsi="Arial" w:cs="Arial"/>
          <w:b/>
          <w:kern w:val="2"/>
          <w:sz w:val="20"/>
          <w:szCs w:val="18"/>
          <w:lang w:eastAsia="ja-JP"/>
        </w:rPr>
        <w:t>Natalia García</w:t>
      </w:r>
    </w:p>
    <w:p w14:paraId="75EE3CD0"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Directora de comunicación</w:t>
      </w:r>
    </w:p>
    <w:p w14:paraId="4F9FE3E8"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609260632</w:t>
      </w:r>
    </w:p>
    <w:p w14:paraId="43F72E4C" w14:textId="77777777" w:rsidR="00094A26" w:rsidRPr="00C83E11" w:rsidRDefault="00094A26" w:rsidP="00094A26">
      <w:pPr>
        <w:adjustRightInd w:val="0"/>
        <w:spacing w:line="240" w:lineRule="exact"/>
        <w:rPr>
          <w:rStyle w:val="Hyperlink"/>
          <w:rFonts w:ascii="Arial" w:hAnsi="Arial" w:cs="Arial"/>
          <w:sz w:val="20"/>
          <w:szCs w:val="20"/>
          <w:lang w:val="es-ES_tradnl"/>
        </w:rPr>
      </w:pPr>
      <w:r w:rsidRPr="00C83E11">
        <w:rPr>
          <w:rStyle w:val="Hyperlink"/>
          <w:rFonts w:ascii="Arial" w:hAnsi="Arial" w:cs="Arial"/>
          <w:sz w:val="20"/>
          <w:szCs w:val="20"/>
          <w:lang w:val="es-ES_tradnl"/>
        </w:rPr>
        <w:t>ngarcia@mazdaeur.com</w:t>
      </w:r>
    </w:p>
    <w:p w14:paraId="7CB7EC7A" w14:textId="77777777" w:rsidR="00094A26" w:rsidRPr="00543856" w:rsidRDefault="00094A26" w:rsidP="00094A26">
      <w:pPr>
        <w:adjustRightInd w:val="0"/>
        <w:spacing w:line="240" w:lineRule="exact"/>
        <w:rPr>
          <w:rFonts w:ascii="Arial" w:hAnsi="Arial" w:cs="Arial"/>
          <w:b/>
          <w:kern w:val="2"/>
          <w:sz w:val="20"/>
          <w:szCs w:val="18"/>
          <w:lang w:eastAsia="ja-JP"/>
        </w:rPr>
      </w:pPr>
    </w:p>
    <w:p w14:paraId="36F8007A" w14:textId="77777777" w:rsidR="00094A26" w:rsidRPr="00543856" w:rsidRDefault="00094A26" w:rsidP="00094A26">
      <w:pPr>
        <w:adjustRightInd w:val="0"/>
        <w:spacing w:line="240" w:lineRule="exact"/>
        <w:rPr>
          <w:rFonts w:ascii="Arial" w:hAnsi="Arial" w:cs="Arial"/>
          <w:b/>
          <w:kern w:val="2"/>
          <w:sz w:val="20"/>
          <w:szCs w:val="18"/>
          <w:lang w:eastAsia="ja-JP"/>
        </w:rPr>
      </w:pPr>
      <w:r>
        <w:rPr>
          <w:rFonts w:ascii="Arial" w:hAnsi="Arial" w:cs="Arial"/>
          <w:b/>
          <w:kern w:val="2"/>
          <w:sz w:val="20"/>
          <w:szCs w:val="18"/>
          <w:lang w:eastAsia="ja-JP"/>
        </w:rPr>
        <w:t>Juan Antonio Moya</w:t>
      </w:r>
    </w:p>
    <w:p w14:paraId="63372169"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Jefe de prensa</w:t>
      </w:r>
    </w:p>
    <w:p w14:paraId="550991DC" w14:textId="77777777" w:rsidR="00094A26" w:rsidRPr="00543856" w:rsidRDefault="00094A26" w:rsidP="00094A26">
      <w:pPr>
        <w:adjustRightInd w:val="0"/>
        <w:spacing w:line="240" w:lineRule="exact"/>
        <w:rPr>
          <w:rFonts w:ascii="Arial" w:hAnsi="Arial" w:cs="Arial"/>
          <w:kern w:val="2"/>
          <w:sz w:val="20"/>
          <w:szCs w:val="18"/>
          <w:lang w:eastAsia="ja-JP"/>
        </w:rPr>
      </w:pPr>
      <w:r w:rsidRPr="00543856">
        <w:rPr>
          <w:rFonts w:ascii="Arial" w:hAnsi="Arial" w:cs="Arial"/>
          <w:kern w:val="2"/>
          <w:sz w:val="20"/>
          <w:szCs w:val="18"/>
          <w:lang w:eastAsia="ja-JP"/>
        </w:rPr>
        <w:t xml:space="preserve">Telf. </w:t>
      </w:r>
      <w:r w:rsidRPr="00961AAF">
        <w:rPr>
          <w:rFonts w:ascii="Arial" w:hAnsi="Arial" w:cs="Arial"/>
          <w:kern w:val="2"/>
          <w:sz w:val="20"/>
          <w:szCs w:val="18"/>
          <w:lang w:eastAsia="ja-JP"/>
        </w:rPr>
        <w:t>914185480</w:t>
      </w:r>
      <w:r>
        <w:rPr>
          <w:rFonts w:ascii="Arial" w:hAnsi="Arial" w:cs="Arial"/>
          <w:kern w:val="2"/>
          <w:sz w:val="20"/>
          <w:szCs w:val="18"/>
          <w:lang w:eastAsia="ja-JP"/>
        </w:rPr>
        <w:t xml:space="preserve"> / 616455295</w:t>
      </w:r>
    </w:p>
    <w:p w14:paraId="6B2D8128" w14:textId="77777777" w:rsidR="00094A26" w:rsidRPr="00C83E11" w:rsidRDefault="00094A26" w:rsidP="00094A26">
      <w:pPr>
        <w:adjustRightInd w:val="0"/>
        <w:spacing w:line="240" w:lineRule="exact"/>
        <w:rPr>
          <w:rStyle w:val="Hyperlink"/>
          <w:rFonts w:ascii="Arial" w:hAnsi="Arial" w:cs="Arial"/>
          <w:sz w:val="20"/>
          <w:szCs w:val="20"/>
          <w:lang w:val="es-ES_tradnl"/>
        </w:rPr>
      </w:pPr>
      <w:r>
        <w:rPr>
          <w:rStyle w:val="Hyperlink"/>
          <w:rFonts w:ascii="Arial" w:hAnsi="Arial" w:cs="Arial"/>
          <w:sz w:val="20"/>
          <w:szCs w:val="20"/>
          <w:lang w:val="es-ES_tradnl"/>
        </w:rPr>
        <w:t>jmoya@mazdaeur.com</w:t>
      </w:r>
    </w:p>
    <w:p w14:paraId="4BC0CC5F" w14:textId="77777777" w:rsidR="00094A26" w:rsidRPr="00543856" w:rsidRDefault="00094A26" w:rsidP="00094A26">
      <w:pPr>
        <w:adjustRightInd w:val="0"/>
        <w:spacing w:line="240" w:lineRule="exact"/>
        <w:rPr>
          <w:rFonts w:ascii="Arial" w:hAnsi="Arial" w:cs="Arial"/>
          <w:kern w:val="2"/>
          <w:sz w:val="20"/>
          <w:szCs w:val="18"/>
          <w:lang w:eastAsia="ja-JP"/>
        </w:rPr>
      </w:pPr>
    </w:p>
    <w:p w14:paraId="3E6D47A1" w14:textId="77777777" w:rsidR="00094A26" w:rsidRDefault="00094A26" w:rsidP="00094A26">
      <w:pPr>
        <w:adjustRightInd w:val="0"/>
        <w:spacing w:line="240" w:lineRule="exact"/>
        <w:rPr>
          <w:rStyle w:val="Hyperlink"/>
          <w:rFonts w:ascii="Arial" w:hAnsi="Arial" w:cs="Arial"/>
          <w:sz w:val="20"/>
          <w:szCs w:val="20"/>
          <w:lang w:val="es-ES_tradnl"/>
        </w:rPr>
      </w:pPr>
      <w:r w:rsidRPr="00543856">
        <w:rPr>
          <w:rFonts w:ascii="Arial" w:hAnsi="Arial" w:cs="Arial"/>
          <w:kern w:val="2"/>
          <w:sz w:val="20"/>
          <w:szCs w:val="18"/>
          <w:lang w:eastAsia="ja-JP"/>
        </w:rPr>
        <w:t xml:space="preserve">Web de prensa: </w:t>
      </w:r>
      <w:hyperlink r:id="rId9" w:history="1">
        <w:r w:rsidRPr="00A80145">
          <w:rPr>
            <w:rStyle w:val="Hyperlink"/>
            <w:rFonts w:ascii="Arial" w:hAnsi="Arial" w:cs="Arial"/>
            <w:color w:val="0070C0"/>
            <w:sz w:val="20"/>
            <w:szCs w:val="20"/>
            <w:lang w:val="es-ES_tradnl"/>
          </w:rPr>
          <w:t>www.mazda-press.es</w:t>
        </w:r>
      </w:hyperlink>
    </w:p>
    <w:p w14:paraId="0161D3A5" w14:textId="77777777" w:rsidR="00094A26" w:rsidRPr="00C00E37" w:rsidRDefault="00094A26" w:rsidP="00094A26">
      <w:pPr>
        <w:adjustRightInd w:val="0"/>
        <w:spacing w:line="240" w:lineRule="exact"/>
        <w:rPr>
          <w:rFonts w:ascii="Arial" w:hAnsi="Arial" w:cs="Arial"/>
          <w:color w:val="0563C1" w:themeColor="hyperlink"/>
          <w:sz w:val="20"/>
          <w:szCs w:val="20"/>
          <w:u w:val="single"/>
          <w:lang w:val="es-ES_tradnl"/>
        </w:rPr>
      </w:pPr>
      <w:r w:rsidRPr="00543856">
        <w:rPr>
          <w:rFonts w:ascii="Arial" w:hAnsi="Arial" w:cs="Arial"/>
          <w:kern w:val="2"/>
          <w:sz w:val="20"/>
          <w:szCs w:val="18"/>
          <w:lang w:eastAsia="ja-JP"/>
        </w:rPr>
        <w:t xml:space="preserve">Web oficial: </w:t>
      </w:r>
      <w:hyperlink r:id="rId10" w:history="1">
        <w:r w:rsidRPr="00C55EB3">
          <w:rPr>
            <w:rStyle w:val="Hyperlink"/>
            <w:rFonts w:ascii="Arial" w:hAnsi="Arial" w:cs="Arial"/>
            <w:sz w:val="20"/>
            <w:szCs w:val="20"/>
            <w:lang w:val="es-ES_tradnl"/>
          </w:rPr>
          <w:t>www.mazda.es</w:t>
        </w:r>
      </w:hyperlink>
    </w:p>
    <w:p w14:paraId="2101007D"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Facebook: </w:t>
      </w:r>
      <w:hyperlink r:id="rId11" w:history="1">
        <w:r w:rsidRPr="00102EC5">
          <w:rPr>
            <w:rStyle w:val="Hyperlink"/>
            <w:rFonts w:ascii="Arial" w:hAnsi="Arial" w:cs="Arial"/>
            <w:kern w:val="2"/>
            <w:sz w:val="20"/>
            <w:szCs w:val="18"/>
            <w:lang w:eastAsia="ja-JP"/>
          </w:rPr>
          <w:t>www.facebook.com/MazdaES</w:t>
        </w:r>
      </w:hyperlink>
    </w:p>
    <w:p w14:paraId="3E7C80F2" w14:textId="77777777" w:rsidR="00094A26" w:rsidRPr="00102EC5" w:rsidRDefault="00094A26" w:rsidP="00094A26">
      <w:pPr>
        <w:adjustRightInd w:val="0"/>
        <w:spacing w:line="240" w:lineRule="exact"/>
        <w:rPr>
          <w:rFonts w:ascii="Arial" w:hAnsi="Arial" w:cs="Arial"/>
          <w:kern w:val="2"/>
          <w:sz w:val="20"/>
          <w:szCs w:val="18"/>
          <w:lang w:eastAsia="ja-JP"/>
        </w:rPr>
      </w:pPr>
      <w:r w:rsidRPr="00102EC5">
        <w:rPr>
          <w:rFonts w:ascii="Arial" w:hAnsi="Arial" w:cs="Arial"/>
          <w:kern w:val="2"/>
          <w:sz w:val="20"/>
          <w:szCs w:val="18"/>
          <w:lang w:eastAsia="ja-JP"/>
        </w:rPr>
        <w:t xml:space="preserve">Twitter: </w:t>
      </w:r>
      <w:hyperlink r:id="rId12" w:history="1">
        <w:r w:rsidRPr="00102EC5">
          <w:rPr>
            <w:rStyle w:val="Hyperlink"/>
            <w:rFonts w:ascii="Arial" w:hAnsi="Arial" w:cs="Arial"/>
            <w:sz w:val="20"/>
            <w:szCs w:val="20"/>
          </w:rPr>
          <w:t>@MazdaEspana</w:t>
        </w:r>
      </w:hyperlink>
    </w:p>
    <w:p w14:paraId="496B9878" w14:textId="77777777" w:rsidR="00094A26" w:rsidRDefault="00094A26" w:rsidP="00094A26">
      <w:pPr>
        <w:adjustRightInd w:val="0"/>
        <w:spacing w:line="240" w:lineRule="exact"/>
        <w:rPr>
          <w:rFonts w:ascii="Arial" w:hAnsi="Arial" w:cs="Arial"/>
          <w:kern w:val="2"/>
          <w:sz w:val="20"/>
          <w:szCs w:val="18"/>
          <w:lang w:eastAsia="ja-JP"/>
        </w:rPr>
      </w:pPr>
      <w:r>
        <w:rPr>
          <w:rFonts w:ascii="Arial" w:hAnsi="Arial" w:cs="Arial"/>
          <w:kern w:val="2"/>
          <w:sz w:val="20"/>
          <w:szCs w:val="18"/>
          <w:lang w:eastAsia="ja-JP"/>
        </w:rPr>
        <w:t xml:space="preserve">Instagram: </w:t>
      </w:r>
      <w:hyperlink r:id="rId13" w:history="1">
        <w:r w:rsidRPr="00F11F77">
          <w:rPr>
            <w:rStyle w:val="Hyperlink"/>
            <w:rFonts w:ascii="Arial" w:hAnsi="Arial" w:cs="Arial"/>
            <w:sz w:val="20"/>
            <w:szCs w:val="20"/>
          </w:rPr>
          <w:t>@mazdaespana</w:t>
        </w:r>
      </w:hyperlink>
    </w:p>
    <w:p w14:paraId="3FC51FF1" w14:textId="77777777" w:rsidR="00094A26" w:rsidRDefault="00094A26" w:rsidP="00094A26">
      <w:pPr>
        <w:adjustRightInd w:val="0"/>
        <w:spacing w:line="240" w:lineRule="exact"/>
        <w:rPr>
          <w:rFonts w:ascii="Arial" w:hAnsi="Arial" w:cs="Arial"/>
          <w:kern w:val="2"/>
          <w:sz w:val="20"/>
          <w:szCs w:val="18"/>
          <w:lang w:eastAsia="ja-JP"/>
        </w:rPr>
      </w:pPr>
    </w:p>
    <w:p w14:paraId="79383704" w14:textId="77777777" w:rsidR="00094A26" w:rsidRPr="00543856" w:rsidRDefault="00094A26" w:rsidP="00094A26">
      <w:pPr>
        <w:adjustRightInd w:val="0"/>
        <w:spacing w:line="240" w:lineRule="exact"/>
        <w:rPr>
          <w:rFonts w:ascii="Arial" w:hAnsi="Arial" w:cs="Arial"/>
          <w:kern w:val="2"/>
          <w:sz w:val="20"/>
          <w:szCs w:val="18"/>
          <w:lang w:eastAsia="ja-JP"/>
        </w:rPr>
      </w:pPr>
    </w:p>
    <w:p w14:paraId="7CA398D9" w14:textId="77777777" w:rsidR="00094A26" w:rsidRDefault="00094A26" w:rsidP="00094A26">
      <w:pPr>
        <w:spacing w:line="240" w:lineRule="exact"/>
        <w:jc w:val="both"/>
        <w:rPr>
          <w:rFonts w:ascii="Arial" w:eastAsiaTheme="minorHAnsi" w:hAnsi="Arial" w:cs="Arial"/>
          <w:sz w:val="20"/>
          <w:szCs w:val="20"/>
          <w:lang w:eastAsia="es-ES"/>
        </w:rPr>
      </w:pPr>
      <w:bookmarkStart w:id="0" w:name="_Hlk54686853"/>
      <w:r w:rsidRPr="00C83E11">
        <w:rPr>
          <w:rFonts w:ascii="Arial" w:hAnsi="Arial" w:cs="Arial"/>
          <w:b/>
          <w:bCs/>
          <w:sz w:val="20"/>
          <w:szCs w:val="20"/>
        </w:rPr>
        <w:t>Mazda Motor Corporation</w:t>
      </w:r>
      <w:r w:rsidRPr="00C83E11">
        <w:rPr>
          <w:rFonts w:ascii="Arial" w:hAnsi="Arial" w:cs="Arial"/>
          <w:sz w:val="20"/>
          <w:szCs w:val="20"/>
        </w:rPr>
        <w:t xml:space="preserve">, empresa fundada en 1920 y con sede en Hiroshima (Japón), es uno de los mayores fabricantes de automóviles de Japón con unas ventas de 1,6 millones de unidades, que fabrica en </w:t>
      </w:r>
      <w:r>
        <w:rPr>
          <w:rFonts w:ascii="Arial" w:hAnsi="Arial" w:cs="Arial"/>
          <w:sz w:val="20"/>
          <w:szCs w:val="20"/>
        </w:rPr>
        <w:t>diez</w:t>
      </w:r>
      <w:r w:rsidRPr="00C83E11">
        <w:rPr>
          <w:rFonts w:ascii="Arial" w:hAnsi="Arial" w:cs="Arial"/>
          <w:sz w:val="20"/>
          <w:szCs w:val="20"/>
        </w:rPr>
        <w:t xml:space="preserve"> plantas. Mazda cuenta con cinco centros de I+D, está presente en más de 130 países con casi 50.000 empleados y acumula cerca de 1.</w:t>
      </w:r>
      <w:r>
        <w:rPr>
          <w:rFonts w:ascii="Arial" w:hAnsi="Arial" w:cs="Arial"/>
          <w:sz w:val="20"/>
          <w:szCs w:val="20"/>
        </w:rPr>
        <w:t>5</w:t>
      </w:r>
      <w:r w:rsidRPr="00C83E11">
        <w:rPr>
          <w:rFonts w:ascii="Arial" w:hAnsi="Arial" w:cs="Arial"/>
          <w:sz w:val="20"/>
          <w:szCs w:val="20"/>
        </w:rPr>
        <w:t xml:space="preserve">00 premios desde el año 2002. </w:t>
      </w:r>
    </w:p>
    <w:p w14:paraId="2B2BBB8A" w14:textId="77777777" w:rsidR="00094A26" w:rsidRPr="00C83E11" w:rsidRDefault="00094A26" w:rsidP="00094A26">
      <w:pPr>
        <w:jc w:val="both"/>
        <w:rPr>
          <w:rFonts w:ascii="Arial" w:hAnsi="Arial" w:cs="Arial"/>
          <w:sz w:val="20"/>
          <w:szCs w:val="20"/>
        </w:rPr>
      </w:pPr>
    </w:p>
    <w:p w14:paraId="22AAEF8F" w14:textId="3EBE1BFB" w:rsidR="00094A26" w:rsidRPr="00B2639C" w:rsidRDefault="00094A26" w:rsidP="000E4D85">
      <w:pPr>
        <w:jc w:val="both"/>
        <w:rPr>
          <w:rFonts w:ascii="Mazda Type" w:hAnsi="Mazda Type"/>
          <w:kern w:val="2"/>
          <w:sz w:val="18"/>
          <w:szCs w:val="18"/>
          <w:lang w:eastAsia="ja-JP"/>
        </w:rPr>
      </w:pPr>
      <w:r w:rsidRPr="00C83E11">
        <w:rPr>
          <w:rFonts w:ascii="Arial" w:hAnsi="Arial" w:cs="Arial"/>
          <w:b/>
          <w:bCs/>
          <w:sz w:val="20"/>
          <w:szCs w:val="20"/>
        </w:rPr>
        <w:t>Mazda Automóviles España, S.A.,</w:t>
      </w:r>
      <w:r w:rsidRPr="00C83E11">
        <w:rPr>
          <w:rFonts w:ascii="Arial" w:hAnsi="Arial" w:cs="Arial"/>
          <w:sz w:val="20"/>
          <w:szCs w:val="20"/>
        </w:rPr>
        <w:t xml:space="preserve"> empresa fundada en marzo de 2000 y con sede en Madrid</w:t>
      </w:r>
      <w:r>
        <w:rPr>
          <w:rFonts w:ascii="Arial" w:hAnsi="Arial" w:cs="Arial"/>
          <w:sz w:val="20"/>
          <w:szCs w:val="20"/>
        </w:rPr>
        <w:t xml:space="preserve"> (España)</w:t>
      </w:r>
      <w:r w:rsidRPr="00C83E11">
        <w:rPr>
          <w:rFonts w:ascii="Arial" w:hAnsi="Arial" w:cs="Arial"/>
          <w:sz w:val="20"/>
          <w:szCs w:val="20"/>
        </w:rPr>
        <w:t xml:space="preserve">, es la filial de Mazda Motor Corporation en España y actualmente distribuye </w:t>
      </w:r>
      <w:r w:rsidR="00B2639C">
        <w:rPr>
          <w:rFonts w:ascii="Arial" w:hAnsi="Arial" w:cs="Arial"/>
          <w:sz w:val="20"/>
          <w:szCs w:val="20"/>
        </w:rPr>
        <w:t>ocho</w:t>
      </w:r>
      <w:r w:rsidRPr="00C83E11">
        <w:rPr>
          <w:rFonts w:ascii="Arial" w:hAnsi="Arial" w:cs="Arial"/>
          <w:sz w:val="20"/>
          <w:szCs w:val="20"/>
        </w:rPr>
        <w:t xml:space="preserve"> modelos en el mercado español: Mazda2 (</w:t>
      </w:r>
      <w:r>
        <w:rPr>
          <w:rFonts w:ascii="Arial" w:hAnsi="Arial" w:cs="Arial"/>
          <w:sz w:val="20"/>
          <w:szCs w:val="20"/>
        </w:rPr>
        <w:t>utilitario</w:t>
      </w:r>
      <w:r w:rsidRPr="00C83E11">
        <w:rPr>
          <w:rFonts w:ascii="Arial" w:hAnsi="Arial" w:cs="Arial"/>
          <w:sz w:val="20"/>
          <w:szCs w:val="20"/>
        </w:rPr>
        <w:t xml:space="preserve">), Mazda3 (compacto), Mazda6 (berlina), Mazda  MX-5 </w:t>
      </w:r>
      <w:r w:rsidRPr="00C83E11">
        <w:rPr>
          <w:rFonts w:ascii="Arial" w:hAnsi="Arial" w:cs="Arial"/>
          <w:sz w:val="20"/>
          <w:szCs w:val="20"/>
        </w:rPr>
        <w:lastRenderedPageBreak/>
        <w:t xml:space="preserve">(descapotable), </w:t>
      </w:r>
      <w:r>
        <w:rPr>
          <w:rFonts w:ascii="Arial" w:hAnsi="Arial" w:cs="Arial"/>
          <w:sz w:val="20"/>
          <w:szCs w:val="20"/>
        </w:rPr>
        <w:t>gama todo camino (SUV):</w:t>
      </w:r>
      <w:r w:rsidR="00B2639C">
        <w:rPr>
          <w:rFonts w:ascii="Arial" w:hAnsi="Arial" w:cs="Arial"/>
          <w:sz w:val="20"/>
          <w:szCs w:val="20"/>
        </w:rPr>
        <w:t xml:space="preserve"> Mazda CX-60, </w:t>
      </w:r>
      <w:r>
        <w:rPr>
          <w:rFonts w:ascii="Arial" w:hAnsi="Arial" w:cs="Arial"/>
          <w:sz w:val="20"/>
          <w:szCs w:val="20"/>
        </w:rPr>
        <w:t xml:space="preserve"> </w:t>
      </w:r>
      <w:r w:rsidRPr="00C83E11">
        <w:rPr>
          <w:rFonts w:ascii="Arial" w:hAnsi="Arial" w:cs="Arial"/>
          <w:sz w:val="20"/>
          <w:szCs w:val="20"/>
        </w:rPr>
        <w:t xml:space="preserve">Mazda CX-5, Mazda CX-30 y el modelo 100% eléctrico Mazda MX-30, cubriendo prácticamente la totalidad de los segmentos del mercado. </w:t>
      </w:r>
      <w:r w:rsidRPr="00BB4BFD">
        <w:rPr>
          <w:rFonts w:ascii="Arial" w:hAnsi="Arial" w:cs="Arial"/>
          <w:sz w:val="20"/>
          <w:szCs w:val="20"/>
        </w:rPr>
        <w:t xml:space="preserve">Cuenta con un capital humano de </w:t>
      </w:r>
      <w:r>
        <w:rPr>
          <w:rFonts w:ascii="Arial" w:hAnsi="Arial" w:cs="Arial"/>
          <w:sz w:val="20"/>
          <w:szCs w:val="20"/>
        </w:rPr>
        <w:t>más de 50</w:t>
      </w:r>
      <w:r w:rsidRPr="00BB4BFD">
        <w:rPr>
          <w:rFonts w:ascii="Arial" w:hAnsi="Arial" w:cs="Arial"/>
          <w:sz w:val="20"/>
          <w:szCs w:val="20"/>
        </w:rPr>
        <w:t xml:space="preserve"> empleados.</w:t>
      </w:r>
      <w:bookmarkEnd w:id="0"/>
    </w:p>
    <w:sectPr w:rsidR="00094A26" w:rsidRPr="00B2639C" w:rsidSect="00725614">
      <w:headerReference w:type="default" r:id="rId14"/>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7711E" w14:textId="77777777" w:rsidR="00E23BA1" w:rsidRDefault="00E23BA1" w:rsidP="00972E15">
      <w:r>
        <w:separator/>
      </w:r>
    </w:p>
  </w:endnote>
  <w:endnote w:type="continuationSeparator" w:id="0">
    <w:p w14:paraId="4BF5E8FD" w14:textId="77777777" w:rsidR="00E23BA1" w:rsidRDefault="00E23BA1"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Yu Mincho"/>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zda Type">
    <w:altName w:val="Calibri"/>
    <w:panose1 w:val="01000000000000000000"/>
    <w:charset w:val="00"/>
    <w:family w:val="modern"/>
    <w:notTrueType/>
    <w:pitch w:val="variable"/>
    <w:sig w:usb0="A000006F"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F2836" w14:textId="77777777" w:rsidR="00E23BA1" w:rsidRDefault="00E23BA1" w:rsidP="00972E15">
      <w:r>
        <w:separator/>
      </w:r>
    </w:p>
  </w:footnote>
  <w:footnote w:type="continuationSeparator" w:id="0">
    <w:p w14:paraId="26CDB1B1" w14:textId="77777777" w:rsidR="00E23BA1" w:rsidRDefault="00E23BA1"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107B" w14:textId="36F291E8" w:rsidR="00972E15" w:rsidRPr="008914EE" w:rsidRDefault="00AF744A" w:rsidP="008453F5">
    <w:pPr>
      <w:pStyle w:val="Header"/>
      <w:ind w:left="1416"/>
      <w:rPr>
        <w:rFonts w:ascii="Mazda Type" w:hAnsi="Mazda Type"/>
        <w:lang w:eastAsia="de-DE"/>
      </w:rPr>
    </w:pPr>
    <w:r w:rsidRPr="008914EE">
      <w:rPr>
        <w:rFonts w:ascii="Mazda Type" w:hAnsi="Mazda Type"/>
        <w:noProof/>
        <w:lang w:val="en-US" w:eastAsia="ja-JP"/>
      </w:rPr>
      <mc:AlternateContent>
        <mc:Choice Requires="wps">
          <w:drawing>
            <wp:anchor distT="0" distB="0" distL="114300" distR="114300" simplePos="0" relativeHeight="251658240" behindDoc="0" locked="0" layoutInCell="1" allowOverlap="1" wp14:anchorId="6B4D72F0" wp14:editId="2179F7B5">
              <wp:simplePos x="0" y="0"/>
              <wp:positionH relativeFrom="column">
                <wp:posOffset>235585</wp:posOffset>
              </wp:positionH>
              <wp:positionV relativeFrom="paragraph">
                <wp:posOffset>-521970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7ED42D64" w14:textId="77777777" w:rsidR="00D47232" w:rsidRPr="007D412E" w:rsidRDefault="00D47232" w:rsidP="00D47232">
                          <w:pPr>
                            <w:jc w:val="center"/>
                            <w:rPr>
                              <w:rFonts w:ascii="Mazda Type" w:hAnsi="Mazda Type" w:cs="Arial"/>
                              <w:b/>
                              <w:color w:val="636363"/>
                            </w:rPr>
                          </w:pPr>
                          <w:r w:rsidRPr="007D412E">
                            <w:rPr>
                              <w:rFonts w:ascii="Mazda Type" w:hAnsi="Mazda Type" w:cs="Arial"/>
                              <w:b/>
                              <w:color w:val="636363"/>
                            </w:rPr>
                            <w:t>NOTA DE PRENSA – MAZDA AUTOMÓVILES ESPAÑA</w:t>
                          </w:r>
                          <w:r>
                            <w:rPr>
                              <w:rFonts w:ascii="Mazda Type" w:hAnsi="Mazda Type" w:cs="Arial"/>
                              <w:b/>
                              <w:color w:val="636363"/>
                            </w:rPr>
                            <w:t>,</w:t>
                          </w:r>
                          <w:r w:rsidRPr="007D412E">
                            <w:rPr>
                              <w:rFonts w:ascii="Mazda Type" w:hAnsi="Mazda Type" w:cs="Arial"/>
                              <w:b/>
                              <w:color w:val="636363"/>
                            </w:rPr>
                            <w:t xml:space="preserve"> S.</w:t>
                          </w:r>
                          <w:r>
                            <w:rPr>
                              <w:rFonts w:ascii="Mazda Type" w:hAnsi="Mazda Type" w:cs="Arial"/>
                              <w:b/>
                              <w:color w:val="636363"/>
                            </w:rPr>
                            <w:t>A.</w:t>
                          </w:r>
                        </w:p>
                        <w:p w14:paraId="67912032" w14:textId="448D6122" w:rsidR="000237E6" w:rsidRPr="00D47232" w:rsidRDefault="000237E6" w:rsidP="00D03719">
                          <w:pPr>
                            <w:jc w:val="center"/>
                            <w:rPr>
                              <w:rFonts w:ascii="Mazda Type" w:hAnsi="Mazda Type" w:cs="Arial"/>
                              <w:b/>
                              <w:color w:val="63636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B4D72F0" id="_x0000_t202" coordsize="21600,21600" o:spt="202" path="m,l,21600r21600,l21600,xe">
              <v:stroke joinstyle="miter"/>
              <v:path gradientshapeok="t" o:connecttype="rect"/>
            </v:shapetype>
            <v:shape id="Textfeld 3" o:spid="_x0000_s1026" type="#_x0000_t202" style="position:absolute;left:0;text-align:left;margin-left:18.55pt;margin-top:-41.1pt;width:408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" filled="f" stroked="f" strokeweight=".5pt">
              <v:textbox>
                <w:txbxContent>
                  <w:p w14:paraId="7ED42D64" w14:textId="77777777" w:rsidR="00D47232" w:rsidRPr="007D412E" w:rsidRDefault="00D47232" w:rsidP="00D47232">
                    <w:pPr>
                      <w:jc w:val="center"/>
                      <w:rPr>
                        <w:rFonts w:ascii="Mazda Type" w:hAnsi="Mazda Type" w:cs="Arial"/>
                        <w:b/>
                        <w:color w:val="636363"/>
                      </w:rPr>
                    </w:pPr>
                    <w:r w:rsidRPr="007D412E">
                      <w:rPr>
                        <w:rFonts w:ascii="Mazda Type" w:hAnsi="Mazda Type" w:cs="Arial"/>
                        <w:b/>
                        <w:color w:val="636363"/>
                      </w:rPr>
                      <w:t>NOTA DE PRENSA – MAZDA AUTOMÓVILES ESPAÑA</w:t>
                    </w:r>
                    <w:r>
                      <w:rPr>
                        <w:rFonts w:ascii="Mazda Type" w:hAnsi="Mazda Type" w:cs="Arial"/>
                        <w:b/>
                        <w:color w:val="636363"/>
                      </w:rPr>
                      <w:t>,</w:t>
                    </w:r>
                    <w:r w:rsidRPr="007D412E">
                      <w:rPr>
                        <w:rFonts w:ascii="Mazda Type" w:hAnsi="Mazda Type" w:cs="Arial"/>
                        <w:b/>
                        <w:color w:val="636363"/>
                      </w:rPr>
                      <w:t xml:space="preserve"> S.</w:t>
                    </w:r>
                    <w:r>
                      <w:rPr>
                        <w:rFonts w:ascii="Mazda Type" w:hAnsi="Mazda Type" w:cs="Arial"/>
                        <w:b/>
                        <w:color w:val="636363"/>
                      </w:rPr>
                      <w:t>A.</w:t>
                    </w:r>
                  </w:p>
                  <w:p w14:paraId="67912032" w14:textId="448D6122" w:rsidR="000237E6" w:rsidRPr="00D47232" w:rsidRDefault="000237E6" w:rsidP="00D03719">
                    <w:pPr>
                      <w:jc w:val="center"/>
                      <w:rPr>
                        <w:rFonts w:ascii="Mazda Type" w:hAnsi="Mazda Type" w:cs="Arial"/>
                        <w:b/>
                        <w:color w:val="636363"/>
                      </w:rPr>
                    </w:pPr>
                  </w:p>
                </w:txbxContent>
              </v:textbox>
            </v:shape>
          </w:pict>
        </mc:Fallback>
      </mc:AlternateContent>
    </w:r>
    <w:r w:rsidR="008E2D6C">
      <w:rPr>
        <w:noProof/>
        <w:lang w:val="en-US" w:eastAsia="ja-JP"/>
      </w:rPr>
      <w:drawing>
        <wp:anchor distT="0" distB="0" distL="114300" distR="114300" simplePos="0" relativeHeight="251665408" behindDoc="1" locked="0" layoutInCell="1" allowOverlap="1" wp14:anchorId="3B430E2E" wp14:editId="2F1485B6">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defaultTabStop w:val="708"/>
  <w:hyphenationZone w:val="425"/>
  <w:characterSpacingControl w:val="doNotCompress"/>
  <w:hdrShapeDefaults>
    <o:shapedefaults v:ext="edit" spidmax="552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83F"/>
    <w:rsid w:val="0000719D"/>
    <w:rsid w:val="000237E6"/>
    <w:rsid w:val="00066E2A"/>
    <w:rsid w:val="0008284A"/>
    <w:rsid w:val="00086F66"/>
    <w:rsid w:val="00092CDC"/>
    <w:rsid w:val="00094A26"/>
    <w:rsid w:val="0009672E"/>
    <w:rsid w:val="000C38CA"/>
    <w:rsid w:val="000E4663"/>
    <w:rsid w:val="000E4D85"/>
    <w:rsid w:val="00134FDF"/>
    <w:rsid w:val="00154391"/>
    <w:rsid w:val="00181339"/>
    <w:rsid w:val="0019677C"/>
    <w:rsid w:val="001A44BF"/>
    <w:rsid w:val="001B516D"/>
    <w:rsid w:val="001C125F"/>
    <w:rsid w:val="001C190D"/>
    <w:rsid w:val="001D5A45"/>
    <w:rsid w:val="001E0C03"/>
    <w:rsid w:val="001F0243"/>
    <w:rsid w:val="0021447E"/>
    <w:rsid w:val="0021551C"/>
    <w:rsid w:val="00222C74"/>
    <w:rsid w:val="00255D3F"/>
    <w:rsid w:val="00267789"/>
    <w:rsid w:val="002E7E41"/>
    <w:rsid w:val="002F1A31"/>
    <w:rsid w:val="0030443E"/>
    <w:rsid w:val="0030585E"/>
    <w:rsid w:val="003153AC"/>
    <w:rsid w:val="003530B3"/>
    <w:rsid w:val="00360DEF"/>
    <w:rsid w:val="00370065"/>
    <w:rsid w:val="003A683F"/>
    <w:rsid w:val="003B1BD9"/>
    <w:rsid w:val="003B34E2"/>
    <w:rsid w:val="003E644C"/>
    <w:rsid w:val="003F08CF"/>
    <w:rsid w:val="004064CF"/>
    <w:rsid w:val="00465BCB"/>
    <w:rsid w:val="00483B0F"/>
    <w:rsid w:val="004B1528"/>
    <w:rsid w:val="004E1D85"/>
    <w:rsid w:val="00500292"/>
    <w:rsid w:val="00520456"/>
    <w:rsid w:val="0052727F"/>
    <w:rsid w:val="005643C0"/>
    <w:rsid w:val="005861A2"/>
    <w:rsid w:val="00586D4C"/>
    <w:rsid w:val="00594E2C"/>
    <w:rsid w:val="005A787A"/>
    <w:rsid w:val="005B2DD9"/>
    <w:rsid w:val="005C7932"/>
    <w:rsid w:val="005D05AE"/>
    <w:rsid w:val="005D0A65"/>
    <w:rsid w:val="00604045"/>
    <w:rsid w:val="00611CA4"/>
    <w:rsid w:val="0065460D"/>
    <w:rsid w:val="00665218"/>
    <w:rsid w:val="006832C3"/>
    <w:rsid w:val="00691AAD"/>
    <w:rsid w:val="006974F5"/>
    <w:rsid w:val="00697826"/>
    <w:rsid w:val="006C4B7A"/>
    <w:rsid w:val="006E32CD"/>
    <w:rsid w:val="006F31D7"/>
    <w:rsid w:val="006F5DF0"/>
    <w:rsid w:val="00725614"/>
    <w:rsid w:val="00754604"/>
    <w:rsid w:val="007819AC"/>
    <w:rsid w:val="00797D4A"/>
    <w:rsid w:val="007C47E8"/>
    <w:rsid w:val="007C4B62"/>
    <w:rsid w:val="007C5CC4"/>
    <w:rsid w:val="007D1A7B"/>
    <w:rsid w:val="007D4772"/>
    <w:rsid w:val="007E2F07"/>
    <w:rsid w:val="00830E90"/>
    <w:rsid w:val="008453F5"/>
    <w:rsid w:val="00862BE0"/>
    <w:rsid w:val="00872E07"/>
    <w:rsid w:val="008914EE"/>
    <w:rsid w:val="008C08DE"/>
    <w:rsid w:val="008E2D6C"/>
    <w:rsid w:val="008E5C81"/>
    <w:rsid w:val="009223CF"/>
    <w:rsid w:val="00936306"/>
    <w:rsid w:val="00943FDC"/>
    <w:rsid w:val="009528BE"/>
    <w:rsid w:val="00962028"/>
    <w:rsid w:val="00972E15"/>
    <w:rsid w:val="009811AB"/>
    <w:rsid w:val="009938DB"/>
    <w:rsid w:val="009C5BA2"/>
    <w:rsid w:val="009D25A9"/>
    <w:rsid w:val="009D6764"/>
    <w:rsid w:val="00A3539C"/>
    <w:rsid w:val="00A71A05"/>
    <w:rsid w:val="00A92A3D"/>
    <w:rsid w:val="00AF29EE"/>
    <w:rsid w:val="00AF3209"/>
    <w:rsid w:val="00AF744A"/>
    <w:rsid w:val="00B14B8F"/>
    <w:rsid w:val="00B2639C"/>
    <w:rsid w:val="00B87402"/>
    <w:rsid w:val="00BB5DED"/>
    <w:rsid w:val="00BD2041"/>
    <w:rsid w:val="00C33A2A"/>
    <w:rsid w:val="00C5744E"/>
    <w:rsid w:val="00C71A80"/>
    <w:rsid w:val="00C84203"/>
    <w:rsid w:val="00C859FA"/>
    <w:rsid w:val="00C97D52"/>
    <w:rsid w:val="00CC5EF8"/>
    <w:rsid w:val="00CD199A"/>
    <w:rsid w:val="00CE75CB"/>
    <w:rsid w:val="00CF6F57"/>
    <w:rsid w:val="00D03719"/>
    <w:rsid w:val="00D17986"/>
    <w:rsid w:val="00D312F6"/>
    <w:rsid w:val="00D41371"/>
    <w:rsid w:val="00D468B9"/>
    <w:rsid w:val="00D47232"/>
    <w:rsid w:val="00D91FB6"/>
    <w:rsid w:val="00DB6422"/>
    <w:rsid w:val="00DC3FD6"/>
    <w:rsid w:val="00DE2E82"/>
    <w:rsid w:val="00E23BA1"/>
    <w:rsid w:val="00E269D4"/>
    <w:rsid w:val="00E35867"/>
    <w:rsid w:val="00E77A06"/>
    <w:rsid w:val="00EA7ABA"/>
    <w:rsid w:val="00EB23C3"/>
    <w:rsid w:val="00EB77DB"/>
    <w:rsid w:val="00ED0A52"/>
    <w:rsid w:val="00EE4F6F"/>
    <w:rsid w:val="00EF575B"/>
    <w:rsid w:val="00F171FC"/>
    <w:rsid w:val="00F31CF7"/>
    <w:rsid w:val="00F42217"/>
    <w:rsid w:val="00F719B7"/>
    <w:rsid w:val="00F7522D"/>
    <w:rsid w:val="00F8423A"/>
    <w:rsid w:val="00FC5AE0"/>
    <w:rsid w:val="00FD5D6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4E7CBC80"/>
  <w14:defaultImageDpi w14:val="32767"/>
  <w15:docId w15:val="{F3832436-47A7-4F75-8D61-F3BB4EBA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44C"/>
    <w:rPr>
      <w:lang w:val="es-ES"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UnresolvedMention1">
    <w:name w:val="Unresolved Mention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character" w:styleId="FollowedHyperlink">
    <w:name w:val="FollowedHyperlink"/>
    <w:basedOn w:val="DefaultParagraphFont"/>
    <w:uiPriority w:val="99"/>
    <w:semiHidden/>
    <w:unhideWhenUsed/>
    <w:rsid w:val="00862BE0"/>
    <w:rPr>
      <w:color w:val="954F72" w:themeColor="followedHyperlink"/>
      <w:u w:val="single"/>
    </w:rPr>
  </w:style>
  <w:style w:type="character" w:styleId="CommentReference">
    <w:name w:val="annotation reference"/>
    <w:basedOn w:val="DefaultParagraphFont"/>
    <w:uiPriority w:val="99"/>
    <w:semiHidden/>
    <w:unhideWhenUsed/>
    <w:rsid w:val="007C4B62"/>
    <w:rPr>
      <w:sz w:val="18"/>
      <w:szCs w:val="18"/>
    </w:rPr>
  </w:style>
  <w:style w:type="paragraph" w:styleId="CommentText">
    <w:name w:val="annotation text"/>
    <w:basedOn w:val="Normal"/>
    <w:link w:val="CommentTextChar"/>
    <w:uiPriority w:val="99"/>
    <w:semiHidden/>
    <w:unhideWhenUsed/>
    <w:rsid w:val="007C4B62"/>
  </w:style>
  <w:style w:type="character" w:customStyle="1" w:styleId="CommentTextChar">
    <w:name w:val="Comment Text Char"/>
    <w:basedOn w:val="DefaultParagraphFont"/>
    <w:link w:val="CommentText"/>
    <w:uiPriority w:val="99"/>
    <w:semiHidden/>
    <w:rsid w:val="007C4B62"/>
    <w:rPr>
      <w:lang w:eastAsia="de-DE"/>
    </w:rPr>
  </w:style>
  <w:style w:type="paragraph" w:styleId="CommentSubject">
    <w:name w:val="annotation subject"/>
    <w:basedOn w:val="CommentText"/>
    <w:next w:val="CommentText"/>
    <w:link w:val="CommentSubjectChar"/>
    <w:uiPriority w:val="99"/>
    <w:semiHidden/>
    <w:unhideWhenUsed/>
    <w:rsid w:val="007C4B62"/>
    <w:rPr>
      <w:b/>
      <w:bCs/>
    </w:rPr>
  </w:style>
  <w:style w:type="character" w:customStyle="1" w:styleId="CommentSubjectChar">
    <w:name w:val="Comment Subject Char"/>
    <w:basedOn w:val="CommentTextChar"/>
    <w:link w:val="CommentSubject"/>
    <w:uiPriority w:val="99"/>
    <w:semiHidden/>
    <w:rsid w:val="007C4B62"/>
    <w:rPr>
      <w:b/>
      <w:bCs/>
      <w:lang w:eastAsia="de-DE"/>
    </w:rPr>
  </w:style>
  <w:style w:type="character" w:styleId="UnresolvedMention">
    <w:name w:val="Unresolved Mention"/>
    <w:basedOn w:val="DefaultParagraphFont"/>
    <w:uiPriority w:val="99"/>
    <w:semiHidden/>
    <w:unhideWhenUsed/>
    <w:rsid w:val="00CE75CB"/>
    <w:rPr>
      <w:color w:val="605E5C"/>
      <w:shd w:val="clear" w:color="auto" w:fill="E1DFDD"/>
    </w:rPr>
  </w:style>
  <w:style w:type="table" w:styleId="TableGrid">
    <w:name w:val="Table Grid"/>
    <w:basedOn w:val="TableNormal"/>
    <w:uiPriority w:val="39"/>
    <w:rsid w:val="003B34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16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nstagram.com/mazdaespan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witter.com/MazdaEspana?ref_src=twsrc%5Egoogle%7Ctwcamp%5Eserp%7Ctwgr%5Eautho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Mazda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azda.es" TargetMode="External"/><Relationship Id="rId4" Type="http://schemas.openxmlformats.org/officeDocument/2006/relationships/webSettings" Target="webSettings.xml"/><Relationship Id="rId9" Type="http://schemas.openxmlformats.org/officeDocument/2006/relationships/hyperlink" Target="http://www.mazda-press.e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0</TotalTime>
  <Pages>4</Pages>
  <Words>1020</Words>
  <Characters>5612</Characters>
  <Application>Microsoft Office Word</Application>
  <DocSecurity>0</DocSecurity>
  <Lines>46</Lines>
  <Paragraphs>13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Mazda Motor Logistics Europe</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Florian Steinbuß</dc:creator>
  <cp:lastModifiedBy>García Gutierrez, Natalia</cp:lastModifiedBy>
  <cp:revision>3</cp:revision>
  <cp:lastPrinted>2022-03-03T11:43:00Z</cp:lastPrinted>
  <dcterms:created xsi:type="dcterms:W3CDTF">2023-01-12T17:06:00Z</dcterms:created>
  <dcterms:modified xsi:type="dcterms:W3CDTF">2023-01-12T17:09:00Z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2022-02-27T10:33:37Z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04bc9274-cc21-4f81-b6ac-8ad80d993dd5</vt:lpwstr>
  </property>
  <property fmtid="{D5CDD505-2E9C-101B-9397-08002B2CF9AE}" pid="8" name="MSIP_Label_8f759577-5ea0-4866-9528-c5abbb8a6af6_ContentBits">
    <vt:lpwstr>0</vt:lpwstr>
  </property>
</Properties>
</file>